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2AF7" w14:textId="77777777" w:rsidR="005823C0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sz w:val="40"/>
          <w:szCs w:val="40"/>
        </w:rPr>
        <w:t>Shantanu Thorat</w:t>
      </w:r>
    </w:p>
    <w:p w14:paraId="11A22EA2" w14:textId="116840F4" w:rsidR="005823C0" w:rsidRDefault="00000000">
      <w:pPr>
        <w:spacing w:after="140"/>
        <w:jc w:val="center"/>
      </w:pPr>
      <w:r>
        <w:rPr>
          <w:rFonts w:ascii="Calibri" w:eastAsia="Calibri" w:hAnsi="Calibri" w:cs="Calibri"/>
          <w:color w:val="333333"/>
          <w:sz w:val="18"/>
          <w:szCs w:val="18"/>
        </w:rPr>
        <w:t>Pune, India | 9420539937 |</w:t>
      </w:r>
      <w:hyperlink r:id="rId5" w:history="1">
        <w:r w:rsidR="00B65F3E" w:rsidRPr="00B65F3E">
          <w:rPr>
            <w:rStyle w:val="Hyperlink"/>
            <w:rFonts w:ascii="Calibri" w:eastAsia="Calibri" w:hAnsi="Calibri" w:cs="Calibri"/>
            <w:sz w:val="18"/>
            <w:szCs w:val="18"/>
          </w:rPr>
          <w:t>shantanuthorat264@gmail.com</w:t>
        </w:r>
      </w:hyperlink>
    </w:p>
    <w:p w14:paraId="15E3BBB8" w14:textId="77777777" w:rsidR="005823C0" w:rsidRDefault="005823C0">
      <w:pPr>
        <w:spacing w:after="140"/>
        <w:jc w:val="center"/>
      </w:pPr>
      <w:hyperlink r:id="rId6" w:history="1">
        <w:r>
          <w:rPr>
            <w:rFonts w:ascii="Calibri" w:eastAsia="Calibri" w:hAnsi="Calibri" w:cs="Calibri"/>
            <w:color w:val="0563C1"/>
            <w:sz w:val="19"/>
            <w:szCs w:val="19"/>
            <w:u w:val="single"/>
          </w:rPr>
          <w:t>linkedin.com/in/shantanu-thorat-508647292</w:t>
        </w:r>
      </w:hyperlink>
      <w:r>
        <w:rPr>
          <w:rFonts w:ascii="Calibri" w:eastAsia="Calibri" w:hAnsi="Calibri" w:cs="Calibri"/>
          <w:color w:val="333333"/>
          <w:sz w:val="19"/>
          <w:szCs w:val="19"/>
        </w:rPr>
        <w:t xml:space="preserve">  |  </w:t>
      </w:r>
      <w:hyperlink r:id="rId7" w:history="1">
        <w:r>
          <w:rPr>
            <w:rFonts w:ascii="Calibri" w:eastAsia="Calibri" w:hAnsi="Calibri" w:cs="Calibri"/>
            <w:color w:val="0563C1"/>
            <w:sz w:val="19"/>
            <w:szCs w:val="19"/>
            <w:u w:val="single"/>
          </w:rPr>
          <w:t>github.com/Shaunkills</w:t>
        </w:r>
      </w:hyperlink>
    </w:p>
    <w:p w14:paraId="5CA54487" w14:textId="77777777" w:rsidR="005823C0" w:rsidRDefault="00000000">
      <w:pPr>
        <w:pBdr>
          <w:bottom w:val="single" w:sz="6" w:space="0" w:color="444444"/>
        </w:pBdr>
        <w:spacing w:before="140" w:after="70"/>
      </w:pPr>
      <w:r>
        <w:rPr>
          <w:rFonts w:ascii="Calibri" w:eastAsia="Calibri" w:hAnsi="Calibri" w:cs="Calibri"/>
          <w:b/>
          <w:bCs/>
          <w:color w:val="1F1F1F"/>
        </w:rPr>
        <w:t>SUMMARY</w:t>
      </w:r>
    </w:p>
    <w:p w14:paraId="4B42E235" w14:textId="77777777" w:rsidR="005823C0" w:rsidRDefault="00000000">
      <w:pPr>
        <w:spacing w:after="40"/>
      </w:pPr>
      <w:r>
        <w:rPr>
          <w:rFonts w:ascii="Calibri" w:eastAsia="Calibri" w:hAnsi="Calibri" w:cs="Calibri"/>
        </w:rPr>
        <w:t>Aspiring Data Analyst and Machine Learning Engineer with hands-on experience in data analysis, machine learning, and dashboard development using Python, SQL, Power BI, and Tableau. Skilled in exploratory data analysis, statistical modeling, and building predictive ML/AI solutions using Scikit-learn, TensorFlow, and PyTorch. Combines strong technical foundations with business problem-solving to deliver actionable, data-driven insights.</w:t>
      </w:r>
    </w:p>
    <w:p w14:paraId="5FECEC0F" w14:textId="77777777" w:rsidR="005823C0" w:rsidRDefault="00000000">
      <w:pPr>
        <w:pBdr>
          <w:bottom w:val="single" w:sz="6" w:space="0" w:color="444444"/>
        </w:pBdr>
        <w:spacing w:before="140" w:after="70"/>
      </w:pPr>
      <w:r>
        <w:rPr>
          <w:rFonts w:ascii="Calibri" w:eastAsia="Calibri" w:hAnsi="Calibri" w:cs="Calibri"/>
          <w:b/>
          <w:bCs/>
          <w:color w:val="1F1F1F"/>
        </w:rPr>
        <w:t>EDUCATION</w:t>
      </w:r>
    </w:p>
    <w:p w14:paraId="1F28EF5E" w14:textId="77777777" w:rsidR="005823C0" w:rsidRDefault="00000000">
      <w:pPr>
        <w:tabs>
          <w:tab w:val="right" w:pos="10520"/>
        </w:tabs>
        <w:spacing w:before="60" w:after="20"/>
      </w:pPr>
      <w:r>
        <w:rPr>
          <w:rFonts w:ascii="Calibri" w:eastAsia="Calibri" w:hAnsi="Calibri" w:cs="Calibri"/>
          <w:b/>
          <w:bCs/>
        </w:rPr>
        <w:t>Bachelor of Engineering, Artificial Intelligence and Machine Learning</w:t>
      </w:r>
      <w:r>
        <w:rPr>
          <w:rFonts w:ascii="Calibri" w:eastAsia="Calibri" w:hAnsi="Calibri" w:cs="Calibri"/>
        </w:rPr>
        <w:tab/>
        <w:t>Nov 2022 – Jun 2026</w:t>
      </w:r>
    </w:p>
    <w:p w14:paraId="00739C8E" w14:textId="2E13F456" w:rsidR="005823C0" w:rsidRDefault="00000000">
      <w:pPr>
        <w:spacing w:after="40"/>
      </w:pPr>
      <w:r>
        <w:rPr>
          <w:rFonts w:ascii="Calibri" w:eastAsia="Calibri" w:hAnsi="Calibri" w:cs="Calibri"/>
          <w:i/>
          <w:iCs/>
        </w:rPr>
        <w:t xml:space="preserve">ISBM College of Engineering, Pune  </w:t>
      </w:r>
    </w:p>
    <w:p w14:paraId="6E4997EC" w14:textId="77777777" w:rsidR="005823C0" w:rsidRDefault="00000000">
      <w:pPr>
        <w:tabs>
          <w:tab w:val="right" w:pos="10520"/>
        </w:tabs>
        <w:spacing w:before="60" w:after="20"/>
      </w:pPr>
      <w:r>
        <w:rPr>
          <w:rFonts w:ascii="Calibri" w:eastAsia="Calibri" w:hAnsi="Calibri" w:cs="Calibri"/>
          <w:b/>
          <w:bCs/>
        </w:rPr>
        <w:t>HSC (Class 12th)</w:t>
      </w:r>
      <w:r>
        <w:rPr>
          <w:rFonts w:ascii="Calibri" w:eastAsia="Calibri" w:hAnsi="Calibri" w:cs="Calibri"/>
        </w:rPr>
        <w:tab/>
        <w:t>Nov 2019 – Feb 2022</w:t>
      </w:r>
    </w:p>
    <w:p w14:paraId="18563C9D" w14:textId="77777777" w:rsidR="005823C0" w:rsidRDefault="00000000">
      <w:pPr>
        <w:spacing w:after="40"/>
      </w:pPr>
      <w:r>
        <w:rPr>
          <w:rFonts w:ascii="Calibri" w:eastAsia="Calibri" w:hAnsi="Calibri" w:cs="Calibri"/>
          <w:i/>
          <w:iCs/>
        </w:rPr>
        <w:t>Bharat English School &amp; Jr. College, Pune</w:t>
      </w:r>
    </w:p>
    <w:p w14:paraId="3F600610" w14:textId="77777777" w:rsidR="005823C0" w:rsidRDefault="00000000">
      <w:pPr>
        <w:tabs>
          <w:tab w:val="right" w:pos="10520"/>
        </w:tabs>
        <w:spacing w:before="60" w:after="20"/>
      </w:pPr>
      <w:r>
        <w:rPr>
          <w:rFonts w:ascii="Calibri" w:eastAsia="Calibri" w:hAnsi="Calibri" w:cs="Calibri"/>
          <w:b/>
          <w:bCs/>
        </w:rPr>
        <w:t>SSC (Class 10th)</w:t>
      </w:r>
      <w:r>
        <w:rPr>
          <w:rFonts w:ascii="Calibri" w:eastAsia="Calibri" w:hAnsi="Calibri" w:cs="Calibri"/>
        </w:rPr>
        <w:tab/>
        <w:t>Nov 2009 – Feb 2019</w:t>
      </w:r>
    </w:p>
    <w:p w14:paraId="61D56209" w14:textId="77777777" w:rsidR="005823C0" w:rsidRDefault="00000000">
      <w:pPr>
        <w:spacing w:after="40"/>
      </w:pPr>
      <w:r>
        <w:rPr>
          <w:rFonts w:ascii="Calibri" w:eastAsia="Calibri" w:hAnsi="Calibri" w:cs="Calibri"/>
          <w:i/>
          <w:iCs/>
        </w:rPr>
        <w:t>Don Bosco High School, Yerwada, Pune</w:t>
      </w:r>
    </w:p>
    <w:p w14:paraId="521EE562" w14:textId="77777777" w:rsidR="005823C0" w:rsidRDefault="00000000">
      <w:pPr>
        <w:pBdr>
          <w:bottom w:val="single" w:sz="6" w:space="0" w:color="444444"/>
        </w:pBdr>
        <w:spacing w:before="140" w:after="70"/>
      </w:pPr>
      <w:r>
        <w:rPr>
          <w:rFonts w:ascii="Calibri" w:eastAsia="Calibri" w:hAnsi="Calibri" w:cs="Calibri"/>
          <w:b/>
          <w:bCs/>
          <w:color w:val="1F1F1F"/>
        </w:rPr>
        <w:t>PROJECTS</w:t>
      </w:r>
    </w:p>
    <w:p w14:paraId="0652D2F2" w14:textId="77777777" w:rsidR="005823C0" w:rsidRDefault="00000000">
      <w:pPr>
        <w:tabs>
          <w:tab w:val="right" w:pos="10520"/>
        </w:tabs>
        <w:spacing w:before="60" w:after="20"/>
      </w:pPr>
      <w:r>
        <w:rPr>
          <w:rFonts w:ascii="Calibri" w:eastAsia="Calibri" w:hAnsi="Calibri" w:cs="Calibri"/>
          <w:b/>
          <w:bCs/>
        </w:rPr>
        <w:t>Sales Performance Dashboard</w:t>
      </w:r>
      <w:r>
        <w:rPr>
          <w:rFonts w:ascii="Calibri" w:eastAsia="Calibri" w:hAnsi="Calibri" w:cs="Calibri"/>
          <w:b/>
          <w:bCs/>
        </w:rPr>
        <w:tab/>
      </w:r>
      <w:hyperlink r:id="rId8" w:history="1">
        <w:r w:rsidR="005823C0">
          <w:rPr>
            <w:rFonts w:ascii="Calibri" w:eastAsia="Calibri" w:hAnsi="Calibri" w:cs="Calibri"/>
            <w:color w:val="0563C1"/>
            <w:u w:val="single"/>
          </w:rPr>
          <w:t>Tableau Public</w:t>
        </w:r>
      </w:hyperlink>
    </w:p>
    <w:p w14:paraId="3273486F" w14:textId="77777777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Built an interactive Superstore sales dashboard in Tableau Public with filters and drill-down actions by category, sub-category, and date for granular sales analysis.</w:t>
      </w:r>
    </w:p>
    <w:p w14:paraId="0BAE9ED9" w14:textId="77777777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Surfaced high-performing product segments and regional profit trends to support data-driven merchandising decisions.</w:t>
      </w:r>
    </w:p>
    <w:p w14:paraId="45109A1D" w14:textId="77777777" w:rsidR="005823C0" w:rsidRDefault="00000000">
      <w:pPr>
        <w:tabs>
          <w:tab w:val="right" w:pos="10520"/>
        </w:tabs>
        <w:spacing w:before="60" w:after="20"/>
      </w:pPr>
      <w:r>
        <w:rPr>
          <w:rFonts w:ascii="Calibri" w:eastAsia="Calibri" w:hAnsi="Calibri" w:cs="Calibri"/>
          <w:b/>
          <w:bCs/>
        </w:rPr>
        <w:t>House Price Prediction</w:t>
      </w:r>
      <w:r>
        <w:rPr>
          <w:rFonts w:ascii="Calibri" w:eastAsia="Calibri" w:hAnsi="Calibri" w:cs="Calibri"/>
          <w:b/>
          <w:bCs/>
        </w:rPr>
        <w:tab/>
      </w:r>
      <w:hyperlink r:id="rId9" w:history="1">
        <w:r w:rsidR="005823C0">
          <w:rPr>
            <w:rFonts w:ascii="Calibri" w:eastAsia="Calibri" w:hAnsi="Calibri" w:cs="Calibri"/>
            <w:color w:val="0563C1"/>
            <w:u w:val="single"/>
          </w:rPr>
          <w:t>GitHub</w:t>
        </w:r>
      </w:hyperlink>
      <w:r>
        <w:rPr>
          <w:rFonts w:ascii="Calibri" w:eastAsia="Calibri" w:hAnsi="Calibri" w:cs="Calibri"/>
          <w:color w:val="333333"/>
        </w:rPr>
        <w:t xml:space="preserve"> | </w:t>
      </w:r>
      <w:hyperlink r:id="rId10" w:history="1">
        <w:r w:rsidR="005823C0">
          <w:rPr>
            <w:rFonts w:ascii="Calibri" w:eastAsia="Calibri" w:hAnsi="Calibri" w:cs="Calibri"/>
            <w:color w:val="0563C1"/>
            <w:u w:val="single"/>
          </w:rPr>
          <w:t>Live Demo</w:t>
        </w:r>
      </w:hyperlink>
    </w:p>
    <w:p w14:paraId="28F5159D" w14:textId="77777777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Performed data cleaning, EDA, and feature engineering on a housing dataset to identify key factors affecting property prices.</w:t>
      </w:r>
    </w:p>
    <w:p w14:paraId="5D4B0206" w14:textId="1467B9A9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Built and evaluated Linear Regression, Random Forest, and Decision Tree models with Scikit-learn; Linear Regression performed best and was selected for deployment.</w:t>
      </w:r>
    </w:p>
    <w:p w14:paraId="21997FCA" w14:textId="77777777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Developed and deployed a Streamlit web application for real-time house price prediction.</w:t>
      </w:r>
    </w:p>
    <w:p w14:paraId="18C83988" w14:textId="77777777" w:rsidR="005823C0" w:rsidRDefault="00000000">
      <w:pPr>
        <w:tabs>
          <w:tab w:val="right" w:pos="10520"/>
        </w:tabs>
        <w:spacing w:before="60" w:after="20"/>
      </w:pPr>
      <w:r>
        <w:rPr>
          <w:rFonts w:ascii="Calibri" w:eastAsia="Calibri" w:hAnsi="Calibri" w:cs="Calibri"/>
          <w:b/>
          <w:bCs/>
        </w:rPr>
        <w:t>Customer Churn Prediction using ANN</w:t>
      </w:r>
      <w:r>
        <w:rPr>
          <w:rFonts w:ascii="Calibri" w:eastAsia="Calibri" w:hAnsi="Calibri" w:cs="Calibri"/>
          <w:b/>
          <w:bCs/>
        </w:rPr>
        <w:tab/>
      </w:r>
      <w:hyperlink r:id="rId11" w:history="1">
        <w:r w:rsidR="005823C0">
          <w:rPr>
            <w:rFonts w:ascii="Calibri" w:eastAsia="Calibri" w:hAnsi="Calibri" w:cs="Calibri"/>
            <w:color w:val="0563C1"/>
            <w:u w:val="single"/>
          </w:rPr>
          <w:t>GitHub</w:t>
        </w:r>
      </w:hyperlink>
      <w:r>
        <w:rPr>
          <w:rFonts w:ascii="Calibri" w:eastAsia="Calibri" w:hAnsi="Calibri" w:cs="Calibri"/>
          <w:color w:val="333333"/>
        </w:rPr>
        <w:t xml:space="preserve"> | </w:t>
      </w:r>
      <w:hyperlink r:id="rId12" w:history="1">
        <w:r w:rsidR="005823C0">
          <w:rPr>
            <w:rFonts w:ascii="Calibri" w:eastAsia="Calibri" w:hAnsi="Calibri" w:cs="Calibri"/>
            <w:color w:val="0563C1"/>
            <w:u w:val="single"/>
          </w:rPr>
          <w:t>Live Demo</w:t>
        </w:r>
      </w:hyperlink>
    </w:p>
    <w:p w14:paraId="5453E561" w14:textId="77777777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Designed and trained a feed-forward ANN (TensorFlow/Keras) with two ReLU hidden layers and a sigmoid output layer to predict customer churn, achieving 86.99% training and 86.25% validation accuracy, with early stopping at epoch 17 to prevent overfitting.</w:t>
      </w:r>
    </w:p>
    <w:p w14:paraId="3193A550" w14:textId="77777777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Performed data preprocessing including label/one-hot encoding, feature scaling (StandardScaler), and train-test split on the Churn Modelling dataset.</w:t>
      </w:r>
    </w:p>
    <w:p w14:paraId="0839B732" w14:textId="77777777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Analyzed customer behavior patterns to identify key churn drivers, supporting retention strategy recommendations.</w:t>
      </w:r>
    </w:p>
    <w:p w14:paraId="2935B76E" w14:textId="77777777" w:rsidR="005823C0" w:rsidRDefault="00000000">
      <w:pPr>
        <w:pBdr>
          <w:bottom w:val="single" w:sz="6" w:space="0" w:color="444444"/>
        </w:pBdr>
        <w:spacing w:before="140" w:after="70"/>
      </w:pPr>
      <w:r>
        <w:rPr>
          <w:rFonts w:ascii="Calibri" w:eastAsia="Calibri" w:hAnsi="Calibri" w:cs="Calibri"/>
          <w:b/>
          <w:bCs/>
          <w:color w:val="1F1F1F"/>
        </w:rPr>
        <w:t>SKILLS</w:t>
      </w:r>
    </w:p>
    <w:p w14:paraId="0CCACEA1" w14:textId="77777777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Programming Languages: Python, SQL</w:t>
      </w:r>
    </w:p>
    <w:p w14:paraId="5B65BDE5" w14:textId="77777777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Libraries &amp; Frameworks: NumPy, Pandas, Matplotlib, Scikit-learn, TensorFlow, PyTorch, LangChain</w:t>
      </w:r>
    </w:p>
    <w:p w14:paraId="6932D800" w14:textId="77777777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Tools &amp; Techniques: Excel, Tableau, Power BI, MySQL, BRD, SRS, FRD Documentation</w:t>
      </w:r>
    </w:p>
    <w:p w14:paraId="5E9561B9" w14:textId="77777777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Core Competencies: Data Visualization, Statistical Data Analysis, Machine Learning, Deep Learning, NLP, Generative AI</w:t>
      </w:r>
    </w:p>
    <w:p w14:paraId="23D2DB5D" w14:textId="77777777" w:rsidR="005823C0" w:rsidRDefault="00000000">
      <w:pPr>
        <w:pBdr>
          <w:bottom w:val="single" w:sz="6" w:space="0" w:color="444444"/>
        </w:pBdr>
        <w:spacing w:before="140" w:after="70"/>
      </w:pPr>
      <w:r>
        <w:rPr>
          <w:rFonts w:ascii="Calibri" w:eastAsia="Calibri" w:hAnsi="Calibri" w:cs="Calibri"/>
          <w:b/>
          <w:bCs/>
          <w:color w:val="1F1F1F"/>
        </w:rPr>
        <w:t>CERTIFICATIONS &amp; TRAINING</w:t>
      </w:r>
    </w:p>
    <w:p w14:paraId="6B363A80" w14:textId="77777777" w:rsidR="005823C0" w:rsidRDefault="00000000">
      <w:pPr>
        <w:tabs>
          <w:tab w:val="right" w:pos="10520"/>
        </w:tabs>
        <w:spacing w:before="60" w:after="20"/>
      </w:pPr>
      <w:r>
        <w:rPr>
          <w:rFonts w:ascii="Calibri" w:eastAsia="Calibri" w:hAnsi="Calibri" w:cs="Calibri"/>
          <w:b/>
          <w:bCs/>
        </w:rPr>
        <w:t>Data Analyst — Trainity (Training Program)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</w:rPr>
        <w:t xml:space="preserve">Feb 2025 – May 2025  |  </w:t>
      </w:r>
      <w:hyperlink r:id="rId13" w:history="1">
        <w:r w:rsidR="005823C0">
          <w:rPr>
            <w:rFonts w:ascii="Calibri" w:eastAsia="Calibri" w:hAnsi="Calibri" w:cs="Calibri"/>
            <w:color w:val="0563C1"/>
            <w:u w:val="single"/>
          </w:rPr>
          <w:t>Certificate</w:t>
        </w:r>
      </w:hyperlink>
    </w:p>
    <w:p w14:paraId="1A6F37CA" w14:textId="77777777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Completed hands-on data analytics training covering Python (Pandas), SQL, and Excel, working through 6 real-world case studies spanning user behavior analytics, HR analytics, EDA, and business dashboards.</w:t>
      </w:r>
    </w:p>
    <w:p w14:paraId="37BBFA74" w14:textId="77777777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Wrote SQL queries (joins, subqueries, aggregations, HAVING) to analyze a social media dataset, and ran EDA, missing-value imputation, and outlier treatment on datasets up to 41,000+ records (Bank Loan) and 11,000+ records (Car Features).</w:t>
      </w:r>
    </w:p>
    <w:p w14:paraId="41840537" w14:textId="77777777" w:rsidR="005823C0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Built Excel and Tableau dashboards for KPIs like salary distribution, department-wise hiring, and call-center trends across a 118,000-call dataset, turning raw data into structured business insights.</w:t>
      </w:r>
    </w:p>
    <w:p w14:paraId="00C8D6FE" w14:textId="1ACB865F" w:rsidR="005823C0" w:rsidRDefault="00000000">
      <w:pPr>
        <w:spacing w:before="80" w:after="40"/>
      </w:pPr>
      <w:r>
        <w:rPr>
          <w:rFonts w:ascii="Calibri" w:eastAsia="Calibri" w:hAnsi="Calibri" w:cs="Calibri"/>
        </w:rPr>
        <w:t xml:space="preserve">Business Analyst Certification — Analyst Club </w:t>
      </w:r>
      <w:r w:rsidR="00E14831">
        <w:rPr>
          <w:rFonts w:ascii="Calibri" w:eastAsia="Calibri" w:hAnsi="Calibri" w:cs="Calibri"/>
        </w:rPr>
        <w:t xml:space="preserve">                                  </w:t>
      </w:r>
      <w:r w:rsidR="001A047E">
        <w:rPr>
          <w:rFonts w:ascii="Calibri" w:eastAsia="Calibri" w:hAnsi="Calibri" w:cs="Calibri"/>
        </w:rPr>
        <w:t xml:space="preserve">                                                     </w:t>
      </w:r>
      <w:r>
        <w:rPr>
          <w:rFonts w:ascii="Calibri" w:eastAsia="Calibri" w:hAnsi="Calibri" w:cs="Calibri"/>
        </w:rPr>
        <w:t xml:space="preserve">Jun 2025 – Sep 2025  |  </w:t>
      </w:r>
      <w:hyperlink r:id="rId14" w:history="1">
        <w:r w:rsidR="005823C0">
          <w:rPr>
            <w:rFonts w:ascii="Calibri" w:eastAsia="Calibri" w:hAnsi="Calibri" w:cs="Calibri"/>
            <w:color w:val="0563C1"/>
            <w:u w:val="single"/>
          </w:rPr>
          <w:t>Certificate</w:t>
        </w:r>
      </w:hyperlink>
    </w:p>
    <w:p w14:paraId="33EC70BE" w14:textId="77777777" w:rsidR="005823C0" w:rsidRDefault="00000000">
      <w:pPr>
        <w:pBdr>
          <w:bottom w:val="single" w:sz="6" w:space="0" w:color="444444"/>
        </w:pBdr>
        <w:spacing w:before="140" w:after="70"/>
      </w:pPr>
      <w:r>
        <w:rPr>
          <w:rFonts w:ascii="Calibri" w:eastAsia="Calibri" w:hAnsi="Calibri" w:cs="Calibri"/>
          <w:b/>
          <w:bCs/>
          <w:color w:val="1F1F1F"/>
        </w:rPr>
        <w:t>LANGUAGES</w:t>
      </w:r>
    </w:p>
    <w:p w14:paraId="10ADF1C8" w14:textId="77777777" w:rsidR="005823C0" w:rsidRDefault="00000000">
      <w:r>
        <w:rPr>
          <w:rFonts w:ascii="Calibri" w:eastAsia="Calibri" w:hAnsi="Calibri" w:cs="Calibri"/>
        </w:rPr>
        <w:t>English, Hindi, Marathi</w:t>
      </w:r>
    </w:p>
    <w:sectPr w:rsidR="005823C0">
      <w:pgSz w:w="12240" w:h="15840"/>
      <w:pgMar w:top="300" w:right="860" w:bottom="300" w:left="8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95524"/>
    <w:multiLevelType w:val="hybridMultilevel"/>
    <w:tmpl w:val="9146D2F2"/>
    <w:lvl w:ilvl="0" w:tplc="2EF6169E">
      <w:start w:val="1"/>
      <w:numFmt w:val="bullet"/>
      <w:lvlText w:val="●"/>
      <w:lvlJc w:val="left"/>
      <w:pPr>
        <w:ind w:left="720" w:hanging="360"/>
      </w:pPr>
    </w:lvl>
    <w:lvl w:ilvl="1" w:tplc="FC889A7C">
      <w:start w:val="1"/>
      <w:numFmt w:val="bullet"/>
      <w:lvlText w:val="○"/>
      <w:lvlJc w:val="left"/>
      <w:pPr>
        <w:ind w:left="1440" w:hanging="360"/>
      </w:pPr>
    </w:lvl>
    <w:lvl w:ilvl="2" w:tplc="261095AA">
      <w:start w:val="1"/>
      <w:numFmt w:val="bullet"/>
      <w:lvlText w:val="■"/>
      <w:lvlJc w:val="left"/>
      <w:pPr>
        <w:ind w:left="2160" w:hanging="360"/>
      </w:pPr>
    </w:lvl>
    <w:lvl w:ilvl="3" w:tplc="2FCC03C0">
      <w:start w:val="1"/>
      <w:numFmt w:val="bullet"/>
      <w:lvlText w:val="●"/>
      <w:lvlJc w:val="left"/>
      <w:pPr>
        <w:ind w:left="2880" w:hanging="360"/>
      </w:pPr>
    </w:lvl>
    <w:lvl w:ilvl="4" w:tplc="1ECE238A">
      <w:start w:val="1"/>
      <w:numFmt w:val="bullet"/>
      <w:lvlText w:val="○"/>
      <w:lvlJc w:val="left"/>
      <w:pPr>
        <w:ind w:left="3600" w:hanging="360"/>
      </w:pPr>
    </w:lvl>
    <w:lvl w:ilvl="5" w:tplc="BBF65662">
      <w:start w:val="1"/>
      <w:numFmt w:val="bullet"/>
      <w:lvlText w:val="■"/>
      <w:lvlJc w:val="left"/>
      <w:pPr>
        <w:ind w:left="4320" w:hanging="360"/>
      </w:pPr>
    </w:lvl>
    <w:lvl w:ilvl="6" w:tplc="42D44198">
      <w:start w:val="1"/>
      <w:numFmt w:val="bullet"/>
      <w:lvlText w:val="●"/>
      <w:lvlJc w:val="left"/>
      <w:pPr>
        <w:ind w:left="5040" w:hanging="360"/>
      </w:pPr>
    </w:lvl>
    <w:lvl w:ilvl="7" w:tplc="F2B24804">
      <w:start w:val="1"/>
      <w:numFmt w:val="bullet"/>
      <w:lvlText w:val="●"/>
      <w:lvlJc w:val="left"/>
      <w:pPr>
        <w:ind w:left="5760" w:hanging="360"/>
      </w:pPr>
    </w:lvl>
    <w:lvl w:ilvl="8" w:tplc="31920AF4">
      <w:start w:val="1"/>
      <w:numFmt w:val="bullet"/>
      <w:lvlText w:val="●"/>
      <w:lvlJc w:val="left"/>
      <w:pPr>
        <w:ind w:left="6480" w:hanging="360"/>
      </w:pPr>
    </w:lvl>
  </w:abstractNum>
  <w:num w:numId="1" w16cid:durableId="13123220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3C0"/>
    <w:rsid w:val="000D6E60"/>
    <w:rsid w:val="000E7D91"/>
    <w:rsid w:val="001A047E"/>
    <w:rsid w:val="00472C8D"/>
    <w:rsid w:val="005823C0"/>
    <w:rsid w:val="00A6162C"/>
    <w:rsid w:val="00B65F3E"/>
    <w:rsid w:val="00B77C5D"/>
    <w:rsid w:val="00DA4881"/>
    <w:rsid w:val="00E1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226ED"/>
  <w15:docId w15:val="{D144DD38-C4CE-45EA-B86A-8CC2BC8CE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148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.tableau.com/views/Superstoredashboard_17507829447930/Dashboard1?%3Alanguage=en-US&amp;%3Asid&amp;%3Aredirect=auth&amp;%3Adisplay_count=n&amp;%3Aorigin=viz_share_link" TargetMode="External"/><Relationship Id="rId13" Type="http://schemas.openxmlformats.org/officeDocument/2006/relationships/hyperlink" Target="https://drive.google.com/file/d/16IOkGIMw63c8n4wxp5xI9WRywDAykVW2/view?usp=drive_lin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ithub.com/Shaunkills" TargetMode="External"/><Relationship Id="rId12" Type="http://schemas.openxmlformats.org/officeDocument/2006/relationships/hyperlink" Target="https://ann-classification-churn-2wfkvy9wxswqrozdbwiqqy.streamlit.app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shantanu-thorat-508647292" TargetMode="External"/><Relationship Id="rId11" Type="http://schemas.openxmlformats.org/officeDocument/2006/relationships/hyperlink" Target="https://github.com/Shaunkills/ANN-classification-Churn" TargetMode="External"/><Relationship Id="rId5" Type="http://schemas.openxmlformats.org/officeDocument/2006/relationships/hyperlink" Target="mailto:shantanuthorat264@g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house-price-prediction-iwr6lcvrjxbpdbnt9zberp.streamlit.ap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ithub.com/Shaunkills/house-price-prediction" TargetMode="External"/><Relationship Id="rId14" Type="http://schemas.openxmlformats.org/officeDocument/2006/relationships/hyperlink" Target="https://drive.google.com/file/d/1Z9JqL0nvhDeU4ueHzUKoySy9zVWvRqZH/view?usp=drives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648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Shantanu Thorat</cp:lastModifiedBy>
  <cp:revision>7</cp:revision>
  <cp:lastPrinted>2026-08-19T04:49:00Z</cp:lastPrinted>
  <dcterms:created xsi:type="dcterms:W3CDTF">2026-08-02T15:12:00Z</dcterms:created>
  <dcterms:modified xsi:type="dcterms:W3CDTF">2026-09-26T12:43:00Z</dcterms:modified>
</cp:coreProperties>
</file>