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1EBA3" w14:textId="77777777" w:rsidR="00974840" w:rsidRDefault="00000000">
      <w:pPr>
        <w:spacing w:after="40"/>
        <w:jc w:val="center"/>
      </w:pP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Sukhmandeep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Singh</w:t>
      </w:r>
    </w:p>
    <w:p w14:paraId="4BA99EDC" w14:textId="49FB9AAF" w:rsidR="00974840" w:rsidRDefault="00000000">
      <w:pPr>
        <w:spacing w:after="120"/>
        <w:jc w:val="center"/>
      </w:pPr>
      <w:r>
        <w:rPr>
          <w:rFonts w:ascii="Calibri" w:eastAsia="Calibri" w:hAnsi="Calibri" w:cs="Calibri"/>
          <w:color w:val="333333"/>
          <w:sz w:val="18"/>
          <w:szCs w:val="18"/>
        </w:rPr>
        <w:t xml:space="preserve">Pune, Maharashtra, India  | </w:t>
      </w:r>
      <w:r w:rsidR="005C0625">
        <w:rPr>
          <w:rFonts w:ascii="Calibri" w:eastAsia="Calibri" w:hAnsi="Calibri" w:cs="Calibri"/>
          <w:color w:val="333333"/>
          <w:sz w:val="18"/>
          <w:szCs w:val="18"/>
        </w:rPr>
        <w:t>9915890547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 |  sukh</w:t>
      </w:r>
      <w:r w:rsidR="005C0625">
        <w:rPr>
          <w:rFonts w:ascii="Calibri" w:eastAsia="Calibri" w:hAnsi="Calibri" w:cs="Calibri"/>
          <w:color w:val="333333"/>
          <w:sz w:val="18"/>
          <w:szCs w:val="18"/>
        </w:rPr>
        <w:t>n</w:t>
      </w:r>
      <w:r>
        <w:rPr>
          <w:rFonts w:ascii="Calibri" w:eastAsia="Calibri" w:hAnsi="Calibri" w:cs="Calibri"/>
          <w:color w:val="333333"/>
          <w:sz w:val="18"/>
          <w:szCs w:val="18"/>
        </w:rPr>
        <w:t>ansaran@gmail.com  |  linkedin.com/in/</w:t>
      </w:r>
      <w:proofErr w:type="spellStart"/>
      <w:r>
        <w:rPr>
          <w:rFonts w:ascii="Calibri" w:eastAsia="Calibri" w:hAnsi="Calibri" w:cs="Calibri"/>
          <w:color w:val="333333"/>
          <w:sz w:val="18"/>
          <w:szCs w:val="18"/>
        </w:rPr>
        <w:t>sukhmand-singh</w:t>
      </w:r>
      <w:proofErr w:type="spellEnd"/>
      <w:r>
        <w:rPr>
          <w:rFonts w:ascii="Calibri" w:eastAsia="Calibri" w:hAnsi="Calibri" w:cs="Calibri"/>
          <w:color w:val="333333"/>
          <w:sz w:val="18"/>
          <w:szCs w:val="18"/>
        </w:rPr>
        <w:t xml:space="preserve">  |  github.com/</w:t>
      </w:r>
      <w:proofErr w:type="spellStart"/>
      <w:r>
        <w:rPr>
          <w:rFonts w:ascii="Calibri" w:eastAsia="Calibri" w:hAnsi="Calibri" w:cs="Calibri"/>
          <w:color w:val="333333"/>
          <w:sz w:val="18"/>
          <w:szCs w:val="18"/>
        </w:rPr>
        <w:t>sukhmansaran</w:t>
      </w:r>
      <w:proofErr w:type="spellEnd"/>
    </w:p>
    <w:p w14:paraId="4540452C" w14:textId="77777777" w:rsidR="00974840" w:rsidRDefault="00000000">
      <w:pPr>
        <w:pBdr>
          <w:bottom w:val="single" w:sz="4" w:space="2" w:color="444444"/>
        </w:pBdr>
        <w:spacing w:before="130" w:after="50"/>
      </w:pPr>
      <w:r>
        <w:rPr>
          <w:rFonts w:ascii="Calibri" w:eastAsia="Calibri" w:hAnsi="Calibri" w:cs="Calibri"/>
          <w:b/>
          <w:bCs/>
          <w:color w:val="1F1F1F"/>
          <w:sz w:val="19"/>
          <w:szCs w:val="19"/>
        </w:rPr>
        <w:t>SUMMARY</w:t>
      </w:r>
    </w:p>
    <w:p w14:paraId="4DAA8E5D" w14:textId="77777777" w:rsidR="00974840" w:rsidRDefault="00000000">
      <w:pPr>
        <w:spacing w:after="60"/>
      </w:pPr>
      <w:r>
        <w:rPr>
          <w:rFonts w:ascii="Calibri" w:eastAsia="Calibri" w:hAnsi="Calibri" w:cs="Calibri"/>
          <w:sz w:val="19"/>
          <w:szCs w:val="19"/>
        </w:rPr>
        <w:t xml:space="preserve">AI/ML Engineer with 1+ year of professional experience building and deploying machine learning and generative AI systems across computational biology, LLM applications, and edge inference. Skilled in </w:t>
      </w:r>
      <w:proofErr w:type="spellStart"/>
      <w:r>
        <w:rPr>
          <w:rFonts w:ascii="Calibri" w:eastAsia="Calibri" w:hAnsi="Calibri" w:cs="Calibri"/>
          <w:sz w:val="19"/>
          <w:szCs w:val="19"/>
        </w:rPr>
        <w:t>PyTorch</w:t>
      </w:r>
      <w:proofErr w:type="spellEnd"/>
      <w:r>
        <w:rPr>
          <w:rFonts w:ascii="Calibri" w:eastAsia="Calibri" w:hAnsi="Calibri" w:cs="Calibri"/>
          <w:sz w:val="19"/>
          <w:szCs w:val="19"/>
        </w:rPr>
        <w:t>, Python, Docker, GPU/HPC infrastructure, vector databases, and end-to-end ML pipeline development, with hands-on experience optimizing models and inference under real compute, memory, and latency constraints.</w:t>
      </w:r>
    </w:p>
    <w:p w14:paraId="23245669" w14:textId="77777777" w:rsidR="00974840" w:rsidRDefault="00000000">
      <w:pPr>
        <w:pBdr>
          <w:bottom w:val="single" w:sz="4" w:space="2" w:color="444444"/>
        </w:pBdr>
        <w:spacing w:before="130" w:after="50"/>
      </w:pPr>
      <w:r>
        <w:rPr>
          <w:rFonts w:ascii="Calibri" w:eastAsia="Calibri" w:hAnsi="Calibri" w:cs="Calibri"/>
          <w:b/>
          <w:bCs/>
          <w:color w:val="1F1F1F"/>
          <w:sz w:val="19"/>
          <w:szCs w:val="19"/>
        </w:rPr>
        <w:t>PROFESSIONAL EXPERIENCE</w:t>
      </w:r>
    </w:p>
    <w:p w14:paraId="4413BEB4" w14:textId="77777777" w:rsidR="00974840" w:rsidRDefault="00000000">
      <w:pPr>
        <w:tabs>
          <w:tab w:val="right" w:pos="10224"/>
        </w:tabs>
        <w:spacing w:before="80" w:after="10"/>
      </w:pPr>
      <w:r>
        <w:rPr>
          <w:rFonts w:ascii="Calibri" w:eastAsia="Calibri" w:hAnsi="Calibri" w:cs="Calibri"/>
          <w:b/>
          <w:bCs/>
        </w:rPr>
        <w:t>AI Engineer</w:t>
      </w:r>
      <w:r>
        <w:rPr>
          <w:rFonts w:ascii="Calibri" w:eastAsia="Calibri" w:hAnsi="Calibri" w:cs="Calibri"/>
        </w:rPr>
        <w:t xml:space="preserve">  —  </w:t>
      </w:r>
      <w:proofErr w:type="spellStart"/>
      <w:r>
        <w:rPr>
          <w:rFonts w:ascii="Calibri" w:eastAsia="Calibri" w:hAnsi="Calibri" w:cs="Calibri"/>
        </w:rPr>
        <w:t>Nucleovir</w:t>
      </w:r>
      <w:proofErr w:type="spellEnd"/>
      <w:r>
        <w:rPr>
          <w:rFonts w:ascii="Calibri" w:eastAsia="Calibri" w:hAnsi="Calibri" w:cs="Calibri"/>
        </w:rPr>
        <w:t xml:space="preserve"> Therapeutics </w:t>
      </w:r>
      <w:proofErr w:type="spellStart"/>
      <w:r>
        <w:rPr>
          <w:rFonts w:ascii="Calibri" w:eastAsia="Calibri" w:hAnsi="Calibri" w:cs="Calibri"/>
        </w:rPr>
        <w:t>Pvt.</w:t>
      </w:r>
      <w:proofErr w:type="spellEnd"/>
      <w:r>
        <w:rPr>
          <w:rFonts w:ascii="Calibri" w:eastAsia="Calibri" w:hAnsi="Calibri" w:cs="Calibri"/>
        </w:rPr>
        <w:t xml:space="preserve"> Ltd.</w:t>
      </w:r>
      <w:r>
        <w:rPr>
          <w:rFonts w:ascii="Calibri" w:eastAsia="Calibri" w:hAnsi="Calibri" w:cs="Calibri"/>
          <w:i/>
          <w:iCs/>
          <w:sz w:val="19"/>
          <w:szCs w:val="19"/>
        </w:rPr>
        <w:tab/>
        <w:t>03/2026 – Present | Pune, Maharashtra</w:t>
      </w:r>
    </w:p>
    <w:p w14:paraId="4487E0F3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Built an </w:t>
      </w:r>
      <w:r>
        <w:rPr>
          <w:rFonts w:ascii="Calibri" w:eastAsia="Calibri" w:hAnsi="Calibri" w:cs="Calibri"/>
          <w:b/>
          <w:bCs/>
          <w:sz w:val="19"/>
          <w:szCs w:val="19"/>
        </w:rPr>
        <w:t>automated end-to-end AI pipeline</w:t>
      </w:r>
      <w:r>
        <w:rPr>
          <w:rFonts w:ascii="Calibri" w:eastAsia="Calibri" w:hAnsi="Calibri" w:cs="Calibri"/>
          <w:sz w:val="19"/>
          <w:szCs w:val="19"/>
        </w:rPr>
        <w:t xml:space="preserve"> spanning data ingestion, model inference, candidate evaluation, and ranking, with validation, error handling, structured logging, and reproducible execution.</w:t>
      </w:r>
    </w:p>
    <w:p w14:paraId="2BCD90C9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Converted CPU-bound protein structure-prediction workflows to </w:t>
      </w:r>
      <w:r>
        <w:rPr>
          <w:rFonts w:ascii="Calibri" w:eastAsia="Calibri" w:hAnsi="Calibri" w:cs="Calibri"/>
          <w:b/>
          <w:bCs/>
          <w:sz w:val="19"/>
          <w:szCs w:val="19"/>
        </w:rPr>
        <w:t>GPU-accelerated</w:t>
      </w:r>
      <w:r>
        <w:rPr>
          <w:rFonts w:ascii="Calibri" w:eastAsia="Calibri" w:hAnsi="Calibri" w:cs="Calibri"/>
          <w:sz w:val="19"/>
          <w:szCs w:val="19"/>
        </w:rPr>
        <w:t xml:space="preserve"> pipelines using </w:t>
      </w:r>
      <w:r>
        <w:rPr>
          <w:rFonts w:ascii="Calibri" w:eastAsia="Calibri" w:hAnsi="Calibri" w:cs="Calibri"/>
          <w:b/>
          <w:bCs/>
          <w:sz w:val="19"/>
          <w:szCs w:val="19"/>
        </w:rPr>
        <w:t>batched inference</w:t>
      </w:r>
      <w:r>
        <w:rPr>
          <w:rFonts w:ascii="Calibri" w:eastAsia="Calibri" w:hAnsi="Calibri" w:cs="Calibri"/>
          <w:sz w:val="19"/>
          <w:szCs w:val="19"/>
        </w:rPr>
        <w:t xml:space="preserve"> and </w:t>
      </w:r>
      <w:r>
        <w:rPr>
          <w:rFonts w:ascii="Calibri" w:eastAsia="Calibri" w:hAnsi="Calibri" w:cs="Calibri"/>
          <w:b/>
          <w:bCs/>
          <w:sz w:val="19"/>
          <w:szCs w:val="19"/>
        </w:rPr>
        <w:t>multi-worker CPU parallelism</w:t>
      </w:r>
      <w:r>
        <w:rPr>
          <w:rFonts w:ascii="Calibri" w:eastAsia="Calibri" w:hAnsi="Calibri" w:cs="Calibri"/>
          <w:sz w:val="19"/>
          <w:szCs w:val="19"/>
        </w:rPr>
        <w:t>, reducing processing latency and compute resource usage.</w:t>
      </w:r>
    </w:p>
    <w:p w14:paraId="083845F1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Deployed and orchestrated pipelines across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AWS, SLURM, and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Nextflow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containerized with </w:t>
      </w:r>
      <w:r>
        <w:rPr>
          <w:rFonts w:ascii="Calibri" w:eastAsia="Calibri" w:hAnsi="Calibri" w:cs="Calibri"/>
          <w:b/>
          <w:bCs/>
          <w:sz w:val="19"/>
          <w:szCs w:val="19"/>
        </w:rPr>
        <w:t>Docker</w:t>
      </w:r>
      <w:r>
        <w:rPr>
          <w:rFonts w:ascii="Calibri" w:eastAsia="Calibri" w:hAnsi="Calibri" w:cs="Calibri"/>
          <w:sz w:val="19"/>
          <w:szCs w:val="19"/>
        </w:rPr>
        <w:t xml:space="preserve"> and version-controlled with </w:t>
      </w:r>
      <w:r>
        <w:rPr>
          <w:rFonts w:ascii="Calibri" w:eastAsia="Calibri" w:hAnsi="Calibri" w:cs="Calibri"/>
          <w:b/>
          <w:bCs/>
          <w:sz w:val="19"/>
          <w:szCs w:val="19"/>
        </w:rPr>
        <w:t>Git</w:t>
      </w:r>
      <w:r>
        <w:rPr>
          <w:rFonts w:ascii="Calibri" w:eastAsia="Calibri" w:hAnsi="Calibri" w:cs="Calibri"/>
          <w:sz w:val="19"/>
          <w:szCs w:val="19"/>
        </w:rPr>
        <w:t>, enabling reproducible runs across local, HPC, and cloud environments.</w:t>
      </w:r>
    </w:p>
    <w:p w14:paraId="71DFD6A2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Developed and integrated </w:t>
      </w:r>
      <w:r>
        <w:rPr>
          <w:rFonts w:ascii="Calibri" w:eastAsia="Calibri" w:hAnsi="Calibri" w:cs="Calibri"/>
          <w:b/>
          <w:bCs/>
          <w:sz w:val="19"/>
          <w:szCs w:val="19"/>
        </w:rPr>
        <w:t>protein language model</w:t>
      </w:r>
      <w:r>
        <w:rPr>
          <w:rFonts w:ascii="Calibri" w:eastAsia="Calibri" w:hAnsi="Calibri" w:cs="Calibri"/>
          <w:sz w:val="19"/>
          <w:szCs w:val="19"/>
        </w:rPr>
        <w:t xml:space="preserve"> and structure-prediction pipelines for AI-driven biomolecule discovery, applying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transformer-based sequence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modeling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in an applied research workflow.</w:t>
      </w:r>
    </w:p>
    <w:p w14:paraId="333A0BE0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Built and maintained automated </w:t>
      </w:r>
      <w:r>
        <w:rPr>
          <w:rFonts w:ascii="Calibri" w:eastAsia="Calibri" w:hAnsi="Calibri" w:cs="Calibri"/>
          <w:b/>
          <w:bCs/>
          <w:sz w:val="19"/>
          <w:szCs w:val="19"/>
        </w:rPr>
        <w:t>evaluation, filtering, and ranking pipelines</w:t>
      </w:r>
      <w:r>
        <w:rPr>
          <w:rFonts w:ascii="Calibri" w:eastAsia="Calibri" w:hAnsi="Calibri" w:cs="Calibri"/>
          <w:sz w:val="19"/>
          <w:szCs w:val="19"/>
        </w:rPr>
        <w:t xml:space="preserve"> that combine structural predictions with sequence- and structure-based scoring for generated candidates, in collaboration with computational biology and R&amp;D teams.</w:t>
      </w:r>
    </w:p>
    <w:p w14:paraId="54E65023" w14:textId="77777777" w:rsidR="00974840" w:rsidRDefault="00000000">
      <w:pPr>
        <w:tabs>
          <w:tab w:val="right" w:pos="10224"/>
        </w:tabs>
        <w:spacing w:before="80" w:after="10"/>
      </w:pPr>
      <w:r>
        <w:rPr>
          <w:rFonts w:ascii="Calibri" w:eastAsia="Calibri" w:hAnsi="Calibri" w:cs="Calibri"/>
          <w:b/>
          <w:bCs/>
        </w:rPr>
        <w:t>Machine Learning Research Engineer (NDA Project)</w:t>
      </w:r>
      <w:r>
        <w:rPr>
          <w:rFonts w:ascii="Calibri" w:eastAsia="Calibri" w:hAnsi="Calibri" w:cs="Calibri"/>
        </w:rPr>
        <w:t xml:space="preserve">  —  NIT Warangal</w:t>
      </w:r>
      <w:r>
        <w:rPr>
          <w:rFonts w:ascii="Calibri" w:eastAsia="Calibri" w:hAnsi="Calibri" w:cs="Calibri"/>
          <w:i/>
          <w:iCs/>
          <w:sz w:val="19"/>
          <w:szCs w:val="19"/>
        </w:rPr>
        <w:tab/>
        <w:t>08/2025 – 02/2026 | Warangal, Telangana</w:t>
      </w:r>
    </w:p>
    <w:p w14:paraId="229D3EA9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Deployed lightweight ML/DL models for fully offline classification and regression across </w:t>
      </w:r>
      <w:r>
        <w:rPr>
          <w:rFonts w:ascii="Calibri" w:eastAsia="Calibri" w:hAnsi="Calibri" w:cs="Calibri"/>
          <w:b/>
          <w:bCs/>
          <w:sz w:val="19"/>
          <w:szCs w:val="19"/>
        </w:rPr>
        <w:t>Android, Raspberry Pi, and NVIDIA Jetson Nano</w:t>
      </w:r>
      <w:r>
        <w:rPr>
          <w:rFonts w:ascii="Calibri" w:eastAsia="Calibri" w:hAnsi="Calibri" w:cs="Calibri"/>
          <w:sz w:val="19"/>
          <w:szCs w:val="19"/>
        </w:rPr>
        <w:t xml:space="preserve"> devices; reduced model size </w:t>
      </w:r>
      <w:r>
        <w:rPr>
          <w:rFonts w:ascii="Calibri" w:eastAsia="Calibri" w:hAnsi="Calibri" w:cs="Calibri"/>
          <w:b/>
          <w:bCs/>
          <w:sz w:val="19"/>
          <w:szCs w:val="19"/>
        </w:rPr>
        <w:t>10MB → 3MB</w:t>
      </w:r>
      <w:r>
        <w:rPr>
          <w:rFonts w:ascii="Calibri" w:eastAsia="Calibri" w:hAnsi="Calibri" w:cs="Calibri"/>
          <w:sz w:val="19"/>
          <w:szCs w:val="19"/>
        </w:rPr>
        <w:t xml:space="preserve"> via quantization, achieving </w:t>
      </w:r>
      <w:r>
        <w:rPr>
          <w:rFonts w:ascii="Calibri" w:eastAsia="Calibri" w:hAnsi="Calibri" w:cs="Calibri"/>
          <w:b/>
          <w:bCs/>
          <w:sz w:val="19"/>
          <w:szCs w:val="19"/>
        </w:rPr>
        <w:t>230–350ms</w:t>
      </w:r>
      <w:r>
        <w:rPr>
          <w:rFonts w:ascii="Calibri" w:eastAsia="Calibri" w:hAnsi="Calibri" w:cs="Calibri"/>
          <w:sz w:val="19"/>
          <w:szCs w:val="19"/>
        </w:rPr>
        <w:t xml:space="preserve"> end-to-end inference latency.</w:t>
      </w:r>
    </w:p>
    <w:p w14:paraId="05799B1C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Integrated models into a </w:t>
      </w:r>
      <w:r>
        <w:rPr>
          <w:rFonts w:ascii="Calibri" w:eastAsia="Calibri" w:hAnsi="Calibri" w:cs="Calibri"/>
          <w:b/>
          <w:bCs/>
          <w:sz w:val="19"/>
          <w:szCs w:val="19"/>
        </w:rPr>
        <w:t>Flutter</w:t>
      </w:r>
      <w:r>
        <w:rPr>
          <w:rFonts w:ascii="Calibri" w:eastAsia="Calibri" w:hAnsi="Calibri" w:cs="Calibri"/>
          <w:sz w:val="19"/>
          <w:szCs w:val="19"/>
        </w:rPr>
        <w:t xml:space="preserve"> application with on-device </w:t>
      </w:r>
      <w:r>
        <w:rPr>
          <w:rFonts w:ascii="Calibri" w:eastAsia="Calibri" w:hAnsi="Calibri" w:cs="Calibri"/>
          <w:b/>
          <w:bCs/>
          <w:sz w:val="19"/>
          <w:szCs w:val="19"/>
        </w:rPr>
        <w:t>SQLite</w:t>
      </w:r>
      <w:r>
        <w:rPr>
          <w:rFonts w:ascii="Calibri" w:eastAsia="Calibri" w:hAnsi="Calibri" w:cs="Calibri"/>
          <w:sz w:val="19"/>
          <w:szCs w:val="19"/>
        </w:rPr>
        <w:t xml:space="preserve"> caching, maintaining </w:t>
      </w:r>
      <w:r>
        <w:rPr>
          <w:rFonts w:ascii="Calibri" w:eastAsia="Calibri" w:hAnsi="Calibri" w:cs="Calibri"/>
          <w:b/>
          <w:bCs/>
          <w:sz w:val="19"/>
          <w:szCs w:val="19"/>
        </w:rPr>
        <w:t>under 20MB memory and under 20% CPU</w:t>
      </w:r>
      <w:r>
        <w:rPr>
          <w:rFonts w:ascii="Calibri" w:eastAsia="Calibri" w:hAnsi="Calibri" w:cs="Calibri"/>
          <w:sz w:val="19"/>
          <w:szCs w:val="19"/>
        </w:rPr>
        <w:t xml:space="preserve"> utilization on Android.</w:t>
      </w:r>
    </w:p>
    <w:p w14:paraId="2540401D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Built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Dockerized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inference pipelines and mentored </w:t>
      </w:r>
      <w:r>
        <w:rPr>
          <w:rFonts w:ascii="Calibri" w:eastAsia="Calibri" w:hAnsi="Calibri" w:cs="Calibri"/>
          <w:b/>
          <w:bCs/>
          <w:sz w:val="19"/>
          <w:szCs w:val="19"/>
        </w:rPr>
        <w:t>10+ interns</w:t>
      </w:r>
      <w:r>
        <w:rPr>
          <w:rFonts w:ascii="Calibri" w:eastAsia="Calibri" w:hAnsi="Calibri" w:cs="Calibri"/>
          <w:sz w:val="19"/>
          <w:szCs w:val="19"/>
        </w:rPr>
        <w:t xml:space="preserve"> across ML, deep learning, IoT, and real-time sensor integration.</w:t>
      </w:r>
    </w:p>
    <w:p w14:paraId="2CE86231" w14:textId="77777777" w:rsidR="00974840" w:rsidRDefault="00000000">
      <w:pPr>
        <w:tabs>
          <w:tab w:val="right" w:pos="10224"/>
        </w:tabs>
        <w:spacing w:before="80" w:after="10"/>
      </w:pPr>
      <w:r>
        <w:rPr>
          <w:rFonts w:ascii="Calibri" w:eastAsia="Calibri" w:hAnsi="Calibri" w:cs="Calibri"/>
          <w:b/>
          <w:bCs/>
        </w:rPr>
        <w:t>Data Science Intern</w:t>
      </w:r>
      <w:r>
        <w:rPr>
          <w:rFonts w:ascii="Calibri" w:eastAsia="Calibri" w:hAnsi="Calibri" w:cs="Calibri"/>
        </w:rPr>
        <w:t xml:space="preserve">  —  </w:t>
      </w:r>
      <w:proofErr w:type="spellStart"/>
      <w:r>
        <w:rPr>
          <w:rFonts w:ascii="Calibri" w:eastAsia="Calibri" w:hAnsi="Calibri" w:cs="Calibri"/>
        </w:rPr>
        <w:t>Evoastra</w:t>
      </w:r>
      <w:proofErr w:type="spellEnd"/>
      <w:r>
        <w:rPr>
          <w:rFonts w:ascii="Calibri" w:eastAsia="Calibri" w:hAnsi="Calibri" w:cs="Calibri"/>
        </w:rPr>
        <w:t xml:space="preserve"> Ventures </w:t>
      </w:r>
      <w:proofErr w:type="spellStart"/>
      <w:r>
        <w:rPr>
          <w:rFonts w:ascii="Calibri" w:eastAsia="Calibri" w:hAnsi="Calibri" w:cs="Calibri"/>
        </w:rPr>
        <w:t>Pvt.</w:t>
      </w:r>
      <w:proofErr w:type="spellEnd"/>
      <w:r>
        <w:rPr>
          <w:rFonts w:ascii="Calibri" w:eastAsia="Calibri" w:hAnsi="Calibri" w:cs="Calibri"/>
        </w:rPr>
        <w:t xml:space="preserve"> Ltd.</w:t>
      </w:r>
      <w:r>
        <w:rPr>
          <w:rFonts w:ascii="Calibri" w:eastAsia="Calibri" w:hAnsi="Calibri" w:cs="Calibri"/>
          <w:i/>
          <w:iCs/>
          <w:sz w:val="19"/>
          <w:szCs w:val="19"/>
        </w:rPr>
        <w:tab/>
        <w:t>06/2024 – 08/2024 | Remote</w:t>
      </w:r>
    </w:p>
    <w:p w14:paraId="6A0BBA7B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Built end-to-end ML pipelines for fraud detection using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XGBoost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and Random Forest</w:t>
      </w:r>
      <w:r>
        <w:rPr>
          <w:rFonts w:ascii="Calibri" w:eastAsia="Calibri" w:hAnsi="Calibri" w:cs="Calibri"/>
          <w:sz w:val="19"/>
          <w:szCs w:val="19"/>
        </w:rPr>
        <w:t xml:space="preserve">, achieving </w:t>
      </w:r>
      <w:r>
        <w:rPr>
          <w:rFonts w:ascii="Calibri" w:eastAsia="Calibri" w:hAnsi="Calibri" w:cs="Calibri"/>
          <w:b/>
          <w:bCs/>
          <w:sz w:val="19"/>
          <w:szCs w:val="19"/>
        </w:rPr>
        <w:t>92.4% accuracy (ROC-AUC: 0.76)</w:t>
      </w:r>
      <w:r>
        <w:rPr>
          <w:rFonts w:ascii="Calibri" w:eastAsia="Calibri" w:hAnsi="Calibri" w:cs="Calibri"/>
          <w:sz w:val="19"/>
          <w:szCs w:val="19"/>
        </w:rPr>
        <w:t xml:space="preserve"> through feature engineering, hyperparameter tuning, and cross-validation.</w:t>
      </w:r>
    </w:p>
    <w:p w14:paraId="5EFDE1DD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Scraped and cleaned large-scale datasets using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BeautifulSoup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>, Selenium, and Pandas</w:t>
      </w:r>
      <w:r>
        <w:rPr>
          <w:rFonts w:ascii="Calibri" w:eastAsia="Calibri" w:hAnsi="Calibri" w:cs="Calibri"/>
          <w:sz w:val="19"/>
          <w:szCs w:val="19"/>
        </w:rPr>
        <w:t xml:space="preserve"> to build structured training sets.</w:t>
      </w:r>
    </w:p>
    <w:p w14:paraId="4CCECBAD" w14:textId="77777777" w:rsidR="00974840" w:rsidRDefault="00000000">
      <w:pPr>
        <w:pBdr>
          <w:bottom w:val="single" w:sz="4" w:space="2" w:color="444444"/>
        </w:pBdr>
        <w:spacing w:before="130" w:after="50"/>
      </w:pPr>
      <w:r>
        <w:rPr>
          <w:rFonts w:ascii="Calibri" w:eastAsia="Calibri" w:hAnsi="Calibri" w:cs="Calibri"/>
          <w:b/>
          <w:bCs/>
          <w:color w:val="1F1F1F"/>
          <w:sz w:val="19"/>
          <w:szCs w:val="19"/>
        </w:rPr>
        <w:t>PROJECTS</w:t>
      </w:r>
    </w:p>
    <w:p w14:paraId="3468975F" w14:textId="3DC02015" w:rsidR="00974840" w:rsidRDefault="00000000">
      <w:pPr>
        <w:tabs>
          <w:tab w:val="right" w:pos="10224"/>
        </w:tabs>
        <w:spacing w:before="80" w:after="10"/>
      </w:pPr>
      <w:r>
        <w:rPr>
          <w:rFonts w:ascii="Calibri" w:eastAsia="Calibri" w:hAnsi="Calibri" w:cs="Calibri"/>
          <w:b/>
          <w:bCs/>
        </w:rPr>
        <w:t xml:space="preserve">RAG System for Grounded Information Retrieval  </w:t>
      </w:r>
      <w:r>
        <w:rPr>
          <w:rFonts w:ascii="Calibri" w:eastAsia="Calibri" w:hAnsi="Calibri" w:cs="Calibri"/>
          <w:i/>
          <w:iCs/>
          <w:sz w:val="19"/>
          <w:szCs w:val="19"/>
        </w:rPr>
        <w:tab/>
        <w:t>2026 – Present</w:t>
      </w:r>
    </w:p>
    <w:p w14:paraId="2B83E417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Built a </w:t>
      </w:r>
      <w:r>
        <w:rPr>
          <w:rFonts w:ascii="Calibri" w:eastAsia="Calibri" w:hAnsi="Calibri" w:cs="Calibri"/>
          <w:b/>
          <w:bCs/>
          <w:sz w:val="19"/>
          <w:szCs w:val="19"/>
        </w:rPr>
        <w:t>RAG system</w:t>
      </w:r>
      <w:r>
        <w:rPr>
          <w:rFonts w:ascii="Calibri" w:eastAsia="Calibri" w:hAnsi="Calibri" w:cs="Calibri"/>
          <w:sz w:val="19"/>
          <w:szCs w:val="19"/>
        </w:rPr>
        <w:t xml:space="preserve"> combining a web-crawling ingestion pipeline, chunked and metadata-tagged document storage, and a dual-mode vector store (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ChromaDB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for local dev, </w:t>
      </w:r>
      <w:r>
        <w:rPr>
          <w:rFonts w:ascii="Calibri" w:eastAsia="Calibri" w:hAnsi="Calibri" w:cs="Calibri"/>
          <w:b/>
          <w:bCs/>
          <w:sz w:val="19"/>
          <w:szCs w:val="19"/>
        </w:rPr>
        <w:t>Pinecone</w:t>
      </w:r>
      <w:r>
        <w:rPr>
          <w:rFonts w:ascii="Calibri" w:eastAsia="Calibri" w:hAnsi="Calibri" w:cs="Calibri"/>
          <w:sz w:val="19"/>
          <w:szCs w:val="19"/>
        </w:rPr>
        <w:t xml:space="preserve"> for hosted deployment) to ground LLM responses in retrieved source context.</w:t>
      </w:r>
    </w:p>
    <w:p w14:paraId="7DD21241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Integrated </w:t>
      </w:r>
      <w:r>
        <w:rPr>
          <w:rFonts w:ascii="Calibri" w:eastAsia="Calibri" w:hAnsi="Calibri" w:cs="Calibri"/>
          <w:b/>
          <w:bCs/>
          <w:sz w:val="19"/>
          <w:szCs w:val="19"/>
        </w:rPr>
        <w:t>Google Gemini embeddings</w:t>
      </w:r>
      <w:r>
        <w:rPr>
          <w:rFonts w:ascii="Calibri" w:eastAsia="Calibri" w:hAnsi="Calibri" w:cs="Calibri"/>
          <w:sz w:val="19"/>
          <w:szCs w:val="19"/>
        </w:rPr>
        <w:t xml:space="preserve"> with </w:t>
      </w:r>
      <w:r>
        <w:rPr>
          <w:rFonts w:ascii="Calibri" w:eastAsia="Calibri" w:hAnsi="Calibri" w:cs="Calibri"/>
          <w:b/>
          <w:bCs/>
          <w:sz w:val="19"/>
          <w:szCs w:val="19"/>
        </w:rPr>
        <w:t>OpenAI text-embedding-3-small</w:t>
      </w:r>
      <w:r>
        <w:rPr>
          <w:rFonts w:ascii="Calibri" w:eastAsia="Calibri" w:hAnsi="Calibri" w:cs="Calibri"/>
          <w:sz w:val="19"/>
          <w:szCs w:val="19"/>
        </w:rPr>
        <w:t xml:space="preserve"> as fallback, and designed a custom </w:t>
      </w:r>
      <w:proofErr w:type="spellStart"/>
      <w:r>
        <w:rPr>
          <w:rFonts w:ascii="Calibri" w:eastAsia="Calibri" w:hAnsi="Calibri" w:cs="Calibri"/>
          <w:sz w:val="19"/>
          <w:szCs w:val="19"/>
        </w:rPr>
        <w:t>reranker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that weights retrieved results by source authority, recency, and geographic match.</w:t>
      </w:r>
    </w:p>
    <w:p w14:paraId="7F1347E3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>Applied the system to generate grounded SOPs and answer visa/study-abroad questions with retrieval-backed, source-cited responses.</w:t>
      </w:r>
    </w:p>
    <w:p w14:paraId="21B9CE78" w14:textId="00DA6BF2" w:rsidR="00974840" w:rsidRDefault="00000000">
      <w:pPr>
        <w:tabs>
          <w:tab w:val="right" w:pos="10224"/>
        </w:tabs>
        <w:spacing w:before="80" w:after="10"/>
      </w:pPr>
      <w:r>
        <w:rPr>
          <w:rFonts w:ascii="Calibri" w:eastAsia="Calibri" w:hAnsi="Calibri" w:cs="Calibri"/>
          <w:b/>
          <w:bCs/>
        </w:rPr>
        <w:t>Fine-Tuning Stable Diffusion Models (</w:t>
      </w:r>
      <w:proofErr w:type="spellStart"/>
      <w:r>
        <w:rPr>
          <w:rFonts w:ascii="Calibri" w:eastAsia="Calibri" w:hAnsi="Calibri" w:cs="Calibri"/>
          <w:b/>
          <w:bCs/>
        </w:rPr>
        <w:t>LoRA</w:t>
      </w:r>
      <w:proofErr w:type="spellEnd"/>
      <w:r>
        <w:rPr>
          <w:rFonts w:ascii="Calibri" w:eastAsia="Calibri" w:hAnsi="Calibri" w:cs="Calibri"/>
          <w:b/>
          <w:bCs/>
        </w:rPr>
        <w:t xml:space="preserve"> / </w:t>
      </w:r>
      <w:proofErr w:type="spellStart"/>
      <w:r>
        <w:rPr>
          <w:rFonts w:ascii="Calibri" w:eastAsia="Calibri" w:hAnsi="Calibri" w:cs="Calibri"/>
          <w:b/>
          <w:bCs/>
        </w:rPr>
        <w:t>DreamBooth</w:t>
      </w:r>
      <w:proofErr w:type="spellEnd"/>
      <w:r>
        <w:rPr>
          <w:rFonts w:ascii="Calibri" w:eastAsia="Calibri" w:hAnsi="Calibri" w:cs="Calibri"/>
          <w:b/>
          <w:bCs/>
        </w:rPr>
        <w:t xml:space="preserve">)  </w:t>
      </w:r>
      <w:r>
        <w:rPr>
          <w:rFonts w:ascii="Calibri" w:eastAsia="Calibri" w:hAnsi="Calibri" w:cs="Calibri"/>
          <w:i/>
          <w:iCs/>
          <w:sz w:val="19"/>
          <w:szCs w:val="19"/>
        </w:rPr>
        <w:tab/>
        <w:t>06/2025 – Present</w:t>
      </w:r>
    </w:p>
    <w:p w14:paraId="7032A6EF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Built a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LoRA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and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DreamBooth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fine-tuning pipeline for Stable Diffusion using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PyTorch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and </w:t>
      </w:r>
      <w:r>
        <w:rPr>
          <w:rFonts w:ascii="Calibri" w:eastAsia="Calibri" w:hAnsi="Calibri" w:cs="Calibri"/>
          <w:b/>
          <w:bCs/>
          <w:sz w:val="19"/>
          <w:szCs w:val="19"/>
        </w:rPr>
        <w:t>Hugging Face Diffusers</w:t>
      </w:r>
      <w:r>
        <w:rPr>
          <w:rFonts w:ascii="Calibri" w:eastAsia="Calibri" w:hAnsi="Calibri" w:cs="Calibri"/>
          <w:sz w:val="19"/>
          <w:szCs w:val="19"/>
        </w:rPr>
        <w:t>.</w:t>
      </w:r>
    </w:p>
    <w:p w14:paraId="623B1AC1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Fine-tuned Realistic Vision v5.1 over </w:t>
      </w:r>
      <w:r>
        <w:rPr>
          <w:rFonts w:ascii="Calibri" w:eastAsia="Calibri" w:hAnsi="Calibri" w:cs="Calibri"/>
          <w:b/>
          <w:bCs/>
          <w:sz w:val="19"/>
          <w:szCs w:val="19"/>
        </w:rPr>
        <w:t>90 epochs</w:t>
      </w:r>
      <w:r>
        <w:rPr>
          <w:rFonts w:ascii="Calibri" w:eastAsia="Calibri" w:hAnsi="Calibri" w:cs="Calibri"/>
          <w:sz w:val="19"/>
          <w:szCs w:val="19"/>
        </w:rPr>
        <w:t xml:space="preserve"> on Kaggle Tesla T4 GPUs, achieving a final training loss of </w:t>
      </w:r>
      <w:r>
        <w:rPr>
          <w:rFonts w:ascii="Calibri" w:eastAsia="Calibri" w:hAnsi="Calibri" w:cs="Calibri"/>
          <w:b/>
          <w:bCs/>
          <w:sz w:val="19"/>
          <w:szCs w:val="19"/>
        </w:rPr>
        <w:t>0.233</w:t>
      </w:r>
      <w:r>
        <w:rPr>
          <w:rFonts w:ascii="Calibri" w:eastAsia="Calibri" w:hAnsi="Calibri" w:cs="Calibri"/>
          <w:sz w:val="19"/>
          <w:szCs w:val="19"/>
        </w:rPr>
        <w:t>.</w:t>
      </w:r>
    </w:p>
    <w:p w14:paraId="107E48BD" w14:textId="77777777" w:rsidR="00974840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sz w:val="19"/>
          <w:szCs w:val="19"/>
        </w:rPr>
        <w:t xml:space="preserve">Optimized training with </w:t>
      </w: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LoRA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adapters and </w:t>
      </w:r>
      <w:r>
        <w:rPr>
          <w:rFonts w:ascii="Calibri" w:eastAsia="Calibri" w:hAnsi="Calibri" w:cs="Calibri"/>
          <w:b/>
          <w:bCs/>
          <w:sz w:val="19"/>
          <w:szCs w:val="19"/>
        </w:rPr>
        <w:t>Accelerate</w:t>
      </w:r>
      <w:r>
        <w:rPr>
          <w:rFonts w:ascii="Calibri" w:eastAsia="Calibri" w:hAnsi="Calibri" w:cs="Calibri"/>
          <w:sz w:val="19"/>
          <w:szCs w:val="19"/>
        </w:rPr>
        <w:t xml:space="preserve"> to fit within </w:t>
      </w:r>
      <w:r>
        <w:rPr>
          <w:rFonts w:ascii="Calibri" w:eastAsia="Calibri" w:hAnsi="Calibri" w:cs="Calibri"/>
          <w:b/>
          <w:bCs/>
          <w:sz w:val="19"/>
          <w:szCs w:val="19"/>
        </w:rPr>
        <w:t>under 16GB VRAM</w:t>
      </w:r>
      <w:r>
        <w:rPr>
          <w:rFonts w:ascii="Calibri" w:eastAsia="Calibri" w:hAnsi="Calibri" w:cs="Calibri"/>
          <w:sz w:val="19"/>
          <w:szCs w:val="19"/>
        </w:rPr>
        <w:t>.</w:t>
      </w:r>
    </w:p>
    <w:p w14:paraId="57B94058" w14:textId="77777777" w:rsidR="00974840" w:rsidRDefault="00000000">
      <w:pPr>
        <w:pBdr>
          <w:bottom w:val="single" w:sz="4" w:space="2" w:color="444444"/>
        </w:pBdr>
        <w:spacing w:before="130" w:after="50"/>
      </w:pPr>
      <w:r>
        <w:rPr>
          <w:rFonts w:ascii="Calibri" w:eastAsia="Calibri" w:hAnsi="Calibri" w:cs="Calibri"/>
          <w:b/>
          <w:bCs/>
          <w:color w:val="1F1F1F"/>
          <w:sz w:val="19"/>
          <w:szCs w:val="19"/>
        </w:rPr>
        <w:t>SKILLS</w:t>
      </w:r>
    </w:p>
    <w:p w14:paraId="78E646F5" w14:textId="77777777" w:rsidR="00974840" w:rsidRDefault="00000000">
      <w:pPr>
        <w:spacing w:after="3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Programming &amp; ML: </w:t>
      </w:r>
      <w:r>
        <w:rPr>
          <w:rFonts w:ascii="Calibri" w:eastAsia="Calibri" w:hAnsi="Calibri" w:cs="Calibri"/>
          <w:sz w:val="19"/>
          <w:szCs w:val="19"/>
        </w:rPr>
        <w:t xml:space="preserve">Python, </w:t>
      </w:r>
      <w:proofErr w:type="spellStart"/>
      <w:r>
        <w:rPr>
          <w:rFonts w:ascii="Calibri" w:eastAsia="Calibri" w:hAnsi="Calibri" w:cs="Calibri"/>
          <w:sz w:val="19"/>
          <w:szCs w:val="19"/>
        </w:rPr>
        <w:t>PyTorch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TensorFlow, Scikit-learn, </w:t>
      </w:r>
      <w:proofErr w:type="spellStart"/>
      <w:r>
        <w:rPr>
          <w:rFonts w:ascii="Calibri" w:eastAsia="Calibri" w:hAnsi="Calibri" w:cs="Calibri"/>
          <w:sz w:val="19"/>
          <w:szCs w:val="19"/>
        </w:rPr>
        <w:t>XGBoost</w:t>
      </w:r>
      <w:proofErr w:type="spellEnd"/>
      <w:r>
        <w:rPr>
          <w:rFonts w:ascii="Calibri" w:eastAsia="Calibri" w:hAnsi="Calibri" w:cs="Calibri"/>
          <w:sz w:val="19"/>
          <w:szCs w:val="19"/>
        </w:rPr>
        <w:t>, Transformers, NumPy, Pandas</w:t>
      </w:r>
    </w:p>
    <w:p w14:paraId="353D20C9" w14:textId="77777777" w:rsidR="00974840" w:rsidRDefault="00000000">
      <w:pPr>
        <w:spacing w:after="3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Generative AI &amp; LLM Systems: </w:t>
      </w:r>
      <w:r>
        <w:rPr>
          <w:rFonts w:ascii="Calibri" w:eastAsia="Calibri" w:hAnsi="Calibri" w:cs="Calibri"/>
          <w:sz w:val="19"/>
          <w:szCs w:val="19"/>
        </w:rPr>
        <w:t xml:space="preserve">RAG Pipelines, Vector Databases (Pinecone, </w:t>
      </w:r>
      <w:proofErr w:type="spellStart"/>
      <w:r>
        <w:rPr>
          <w:rFonts w:ascii="Calibri" w:eastAsia="Calibri" w:hAnsi="Calibri" w:cs="Calibri"/>
          <w:sz w:val="19"/>
          <w:szCs w:val="19"/>
        </w:rPr>
        <w:t>ChromaDB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), LLM Embeddings (Gemini, OpenAI), </w:t>
      </w:r>
      <w:proofErr w:type="spellStart"/>
      <w:r>
        <w:rPr>
          <w:rFonts w:ascii="Calibri" w:eastAsia="Calibri" w:hAnsi="Calibri" w:cs="Calibri"/>
          <w:sz w:val="19"/>
          <w:szCs w:val="19"/>
        </w:rPr>
        <w:t>LoRA</w:t>
      </w:r>
      <w:proofErr w:type="spellEnd"/>
      <w:r>
        <w:rPr>
          <w:rFonts w:ascii="Calibri" w:eastAsia="Calibri" w:hAnsi="Calibri" w:cs="Calibri"/>
          <w:sz w:val="19"/>
          <w:szCs w:val="19"/>
        </w:rPr>
        <w:t>/</w:t>
      </w:r>
      <w:proofErr w:type="spellStart"/>
      <w:r>
        <w:rPr>
          <w:rFonts w:ascii="Calibri" w:eastAsia="Calibri" w:hAnsi="Calibri" w:cs="Calibri"/>
          <w:sz w:val="19"/>
          <w:szCs w:val="19"/>
        </w:rPr>
        <w:t>DreamBooth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Fine-Tuning, Hugging Face Diffusers</w:t>
      </w:r>
    </w:p>
    <w:p w14:paraId="051F9B8F" w14:textId="77777777" w:rsidR="00974840" w:rsidRDefault="00000000">
      <w:pPr>
        <w:spacing w:after="30"/>
      </w:pPr>
      <w:proofErr w:type="spellStart"/>
      <w:r>
        <w:rPr>
          <w:rFonts w:ascii="Calibri" w:eastAsia="Calibri" w:hAnsi="Calibri" w:cs="Calibri"/>
          <w:b/>
          <w:bCs/>
          <w:sz w:val="19"/>
          <w:szCs w:val="19"/>
        </w:rPr>
        <w:t>MLOps</w:t>
      </w:r>
      <w:proofErr w:type="spellEnd"/>
      <w:r>
        <w:rPr>
          <w:rFonts w:ascii="Calibri" w:eastAsia="Calibri" w:hAnsi="Calibri" w:cs="Calibri"/>
          <w:b/>
          <w:bCs/>
          <w:sz w:val="19"/>
          <w:szCs w:val="19"/>
        </w:rPr>
        <w:t xml:space="preserve"> &amp; Deployment: </w:t>
      </w:r>
      <w:r>
        <w:rPr>
          <w:rFonts w:ascii="Calibri" w:eastAsia="Calibri" w:hAnsi="Calibri" w:cs="Calibri"/>
          <w:sz w:val="19"/>
          <w:szCs w:val="19"/>
        </w:rPr>
        <w:t xml:space="preserve">AWS, Docker, ONNX, Model Quantization, GPU/HPC Computing (SLURM, </w:t>
      </w:r>
      <w:proofErr w:type="spellStart"/>
      <w:r>
        <w:rPr>
          <w:rFonts w:ascii="Calibri" w:eastAsia="Calibri" w:hAnsi="Calibri" w:cs="Calibri"/>
          <w:sz w:val="19"/>
          <w:szCs w:val="19"/>
        </w:rPr>
        <w:t>Nextflow</w:t>
      </w:r>
      <w:proofErr w:type="spellEnd"/>
      <w:r>
        <w:rPr>
          <w:rFonts w:ascii="Calibri" w:eastAsia="Calibri" w:hAnsi="Calibri" w:cs="Calibri"/>
          <w:sz w:val="19"/>
          <w:szCs w:val="19"/>
        </w:rPr>
        <w:t>), Parallel Computing (GPU/CPU parallelism, multi-worker processing, batched inference), Edge Deployment (Jetson Nano, Raspberry Pi, Android)</w:t>
      </w:r>
    </w:p>
    <w:p w14:paraId="289F7CF1" w14:textId="77777777" w:rsidR="00974840" w:rsidRDefault="00000000">
      <w:pPr>
        <w:spacing w:after="3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Data &amp; Systems: </w:t>
      </w:r>
      <w:r>
        <w:rPr>
          <w:rFonts w:ascii="Calibri" w:eastAsia="Calibri" w:hAnsi="Calibri" w:cs="Calibri"/>
          <w:sz w:val="19"/>
          <w:szCs w:val="19"/>
        </w:rPr>
        <w:t>SQL, PostgreSQL, SQLite, Linux, Git, Conda, Bash</w:t>
      </w:r>
    </w:p>
    <w:p w14:paraId="0988E1AD" w14:textId="77777777" w:rsidR="00974840" w:rsidRDefault="00000000">
      <w:pPr>
        <w:spacing w:after="3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Computational Biology (Specialization): </w:t>
      </w:r>
      <w:r>
        <w:rPr>
          <w:rFonts w:ascii="Calibri" w:eastAsia="Calibri" w:hAnsi="Calibri" w:cs="Calibri"/>
          <w:sz w:val="19"/>
          <w:szCs w:val="19"/>
        </w:rPr>
        <w:t xml:space="preserve">AlphaFold, </w:t>
      </w:r>
      <w:proofErr w:type="spellStart"/>
      <w:r>
        <w:rPr>
          <w:rFonts w:ascii="Calibri" w:eastAsia="Calibri" w:hAnsi="Calibri" w:cs="Calibri"/>
          <w:sz w:val="19"/>
          <w:szCs w:val="19"/>
        </w:rPr>
        <w:t>ColabFold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ESM, </w:t>
      </w:r>
      <w:proofErr w:type="spellStart"/>
      <w:r>
        <w:rPr>
          <w:rFonts w:ascii="Calibri" w:eastAsia="Calibri" w:hAnsi="Calibri" w:cs="Calibri"/>
          <w:sz w:val="19"/>
          <w:szCs w:val="19"/>
        </w:rPr>
        <w:t>ProteinMPNN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sz w:val="19"/>
          <w:szCs w:val="19"/>
        </w:rPr>
        <w:t>RFdiffusion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sz w:val="19"/>
          <w:szCs w:val="19"/>
        </w:rPr>
        <w:t>Biopython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, </w:t>
      </w:r>
      <w:proofErr w:type="spellStart"/>
      <w:r>
        <w:rPr>
          <w:rFonts w:ascii="Calibri" w:eastAsia="Calibri" w:hAnsi="Calibri" w:cs="Calibri"/>
          <w:sz w:val="19"/>
          <w:szCs w:val="19"/>
        </w:rPr>
        <w:t>PyMOL</w:t>
      </w:r>
      <w:proofErr w:type="spellEnd"/>
    </w:p>
    <w:p w14:paraId="63465F32" w14:textId="77777777" w:rsidR="00974840" w:rsidRDefault="00000000">
      <w:pPr>
        <w:pBdr>
          <w:bottom w:val="single" w:sz="4" w:space="2" w:color="444444"/>
        </w:pBdr>
        <w:spacing w:before="130" w:after="50"/>
      </w:pPr>
      <w:r>
        <w:rPr>
          <w:rFonts w:ascii="Calibri" w:eastAsia="Calibri" w:hAnsi="Calibri" w:cs="Calibri"/>
          <w:b/>
          <w:bCs/>
          <w:color w:val="1F1F1F"/>
          <w:sz w:val="19"/>
          <w:szCs w:val="19"/>
        </w:rPr>
        <w:t>EDUCATION</w:t>
      </w:r>
    </w:p>
    <w:p w14:paraId="1DBEE798" w14:textId="77777777" w:rsidR="00974840" w:rsidRDefault="00000000">
      <w:pPr>
        <w:spacing w:after="10"/>
      </w:pPr>
      <w:r>
        <w:rPr>
          <w:rFonts w:ascii="Calibri" w:eastAsia="Calibri" w:hAnsi="Calibri" w:cs="Calibri"/>
          <w:b/>
          <w:bCs/>
          <w:sz w:val="19"/>
          <w:szCs w:val="19"/>
        </w:rPr>
        <w:t>Bachelor of Technology in Information Technology</w:t>
      </w:r>
    </w:p>
    <w:p w14:paraId="3FC7714F" w14:textId="77777777" w:rsidR="00974840" w:rsidRDefault="00000000">
      <w:r>
        <w:rPr>
          <w:rFonts w:ascii="Calibri" w:eastAsia="Calibri" w:hAnsi="Calibri" w:cs="Calibri"/>
          <w:sz w:val="19"/>
          <w:szCs w:val="19"/>
        </w:rPr>
        <w:t>Guru Nanak Dev Engineering College, Ludhiana, India  |  08/2020 – 06/2024</w:t>
      </w:r>
    </w:p>
    <w:sectPr w:rsidR="00974840">
      <w:pgSz w:w="12240" w:h="15840"/>
      <w:pgMar w:top="320" w:right="650" w:bottom="320" w:left="6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74167"/>
    <w:multiLevelType w:val="hybridMultilevel"/>
    <w:tmpl w:val="D46A9A2E"/>
    <w:lvl w:ilvl="0" w:tplc="43126D40">
      <w:start w:val="1"/>
      <w:numFmt w:val="bullet"/>
      <w:lvlText w:val="●"/>
      <w:lvlJc w:val="left"/>
      <w:pPr>
        <w:ind w:left="720" w:hanging="360"/>
      </w:pPr>
    </w:lvl>
    <w:lvl w:ilvl="1" w:tplc="A3AC6CF2">
      <w:start w:val="1"/>
      <w:numFmt w:val="bullet"/>
      <w:lvlText w:val="○"/>
      <w:lvlJc w:val="left"/>
      <w:pPr>
        <w:ind w:left="1440" w:hanging="360"/>
      </w:pPr>
    </w:lvl>
    <w:lvl w:ilvl="2" w:tplc="019ABC84">
      <w:start w:val="1"/>
      <w:numFmt w:val="bullet"/>
      <w:lvlText w:val="■"/>
      <w:lvlJc w:val="left"/>
      <w:pPr>
        <w:ind w:left="2160" w:hanging="360"/>
      </w:pPr>
    </w:lvl>
    <w:lvl w:ilvl="3" w:tplc="8D300F34">
      <w:start w:val="1"/>
      <w:numFmt w:val="bullet"/>
      <w:lvlText w:val="●"/>
      <w:lvlJc w:val="left"/>
      <w:pPr>
        <w:ind w:left="2880" w:hanging="360"/>
      </w:pPr>
    </w:lvl>
    <w:lvl w:ilvl="4" w:tplc="829AAF0A">
      <w:start w:val="1"/>
      <w:numFmt w:val="bullet"/>
      <w:lvlText w:val="○"/>
      <w:lvlJc w:val="left"/>
      <w:pPr>
        <w:ind w:left="3600" w:hanging="360"/>
      </w:pPr>
    </w:lvl>
    <w:lvl w:ilvl="5" w:tplc="C8087856">
      <w:start w:val="1"/>
      <w:numFmt w:val="bullet"/>
      <w:lvlText w:val="■"/>
      <w:lvlJc w:val="left"/>
      <w:pPr>
        <w:ind w:left="4320" w:hanging="360"/>
      </w:pPr>
    </w:lvl>
    <w:lvl w:ilvl="6" w:tplc="14BE3550">
      <w:start w:val="1"/>
      <w:numFmt w:val="bullet"/>
      <w:lvlText w:val="●"/>
      <w:lvlJc w:val="left"/>
      <w:pPr>
        <w:ind w:left="5040" w:hanging="360"/>
      </w:pPr>
    </w:lvl>
    <w:lvl w:ilvl="7" w:tplc="93A6F22E">
      <w:start w:val="1"/>
      <w:numFmt w:val="bullet"/>
      <w:lvlText w:val="●"/>
      <w:lvlJc w:val="left"/>
      <w:pPr>
        <w:ind w:left="5760" w:hanging="360"/>
      </w:pPr>
    </w:lvl>
    <w:lvl w:ilvl="8" w:tplc="592ED0B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3D2B44"/>
    <w:multiLevelType w:val="hybridMultilevel"/>
    <w:tmpl w:val="20CEEC8A"/>
    <w:lvl w:ilvl="0" w:tplc="241E0B28">
      <w:start w:val="1"/>
      <w:numFmt w:val="bullet"/>
      <w:lvlText w:val="•"/>
      <w:lvlJc w:val="left"/>
      <w:pPr>
        <w:ind w:left="316" w:hanging="244"/>
      </w:pPr>
    </w:lvl>
    <w:lvl w:ilvl="1" w:tplc="74AEC728">
      <w:numFmt w:val="decimal"/>
      <w:lvlText w:val=""/>
      <w:lvlJc w:val="left"/>
    </w:lvl>
    <w:lvl w:ilvl="2" w:tplc="E5A23D92">
      <w:numFmt w:val="decimal"/>
      <w:lvlText w:val=""/>
      <w:lvlJc w:val="left"/>
    </w:lvl>
    <w:lvl w:ilvl="3" w:tplc="861EC808">
      <w:numFmt w:val="decimal"/>
      <w:lvlText w:val=""/>
      <w:lvlJc w:val="left"/>
    </w:lvl>
    <w:lvl w:ilvl="4" w:tplc="78920282">
      <w:numFmt w:val="decimal"/>
      <w:lvlText w:val=""/>
      <w:lvlJc w:val="left"/>
    </w:lvl>
    <w:lvl w:ilvl="5" w:tplc="8D5A2F08">
      <w:numFmt w:val="decimal"/>
      <w:lvlText w:val=""/>
      <w:lvlJc w:val="left"/>
    </w:lvl>
    <w:lvl w:ilvl="6" w:tplc="AD288192">
      <w:numFmt w:val="decimal"/>
      <w:lvlText w:val=""/>
      <w:lvlJc w:val="left"/>
    </w:lvl>
    <w:lvl w:ilvl="7" w:tplc="257C7454">
      <w:numFmt w:val="decimal"/>
      <w:lvlText w:val=""/>
      <w:lvlJc w:val="left"/>
    </w:lvl>
    <w:lvl w:ilvl="8" w:tplc="1DB2A2BA">
      <w:numFmt w:val="decimal"/>
      <w:lvlText w:val=""/>
      <w:lvlJc w:val="left"/>
    </w:lvl>
  </w:abstractNum>
  <w:num w:numId="1" w16cid:durableId="744646527">
    <w:abstractNumId w:val="0"/>
    <w:lvlOverride w:ilvl="0">
      <w:startOverride w:val="1"/>
    </w:lvlOverride>
  </w:num>
  <w:num w:numId="2" w16cid:durableId="193732771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840"/>
    <w:rsid w:val="00404835"/>
    <w:rsid w:val="005A28A8"/>
    <w:rsid w:val="005C0625"/>
    <w:rsid w:val="006242FD"/>
    <w:rsid w:val="00974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6EE92"/>
  <w15:docId w15:val="{D71B872F-822A-4A31-98BF-63EF2D92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SUKHMAN DEEP SINGH</cp:lastModifiedBy>
  <cp:revision>3</cp:revision>
  <dcterms:created xsi:type="dcterms:W3CDTF">2026-10-03T18:26:00Z</dcterms:created>
  <dcterms:modified xsi:type="dcterms:W3CDTF">2026-10-03T19:01:00Z</dcterms:modified>
</cp:coreProperties>
</file>