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"/>
        <w:jc w:val="center"/>
      </w:pPr>
      <w:r>
        <w:rPr>
          <w:b/>
          <w:color w:val="1F4E79"/>
          <w:sz w:val="37"/>
        </w:rPr>
        <w:t>YASHVANT YADAV</w:t>
      </w:r>
    </w:p>
    <w:p>
      <w:pPr>
        <w:spacing w:after="30"/>
        <w:jc w:val="center"/>
      </w:pPr>
      <w:r>
        <w:rPr>
          <w:b/>
          <w:sz w:val="21"/>
        </w:rPr>
        <w:t>SENIOR SOFTWARE ENGINEER | TECH LEAD</w:t>
      </w:r>
    </w:p>
    <w:p>
      <w:pPr>
        <w:spacing w:after="40"/>
        <w:jc w:val="center"/>
      </w:pPr>
      <w:r>
        <w:rPr>
          <w:sz w:val="18"/>
        </w:rPr>
        <w:t>Node.js | TypeScript | MERN | AWS | GraphQL | Microservices | Serverless | Event-Driven Architecture</w:t>
      </w:r>
    </w:p>
    <w:p>
      <w:pPr>
        <w:spacing w:after="80"/>
        <w:jc w:val="center"/>
      </w:pPr>
      <w:r>
        <w:rPr>
          <w:sz w:val="16"/>
        </w:rPr>
        <w:t>Gandhinagar, India | +91-7995238631 | yadavsinghyashvant@gmail.com | linkedin.com/in/yashvant-yadav</w:t>
      </w:r>
    </w:p>
    <w:p>
      <w:pPr>
        <w:pStyle w:val="Heading1"/>
      </w:pPr>
      <w:r>
        <w:t>PROFESSIONAL SUMMARY</w:t>
      </w:r>
    </w:p>
    <w:p>
      <w:r>
        <w:t>Senior Software Engineer / Tech Lead with 23+ years of IT experience, including 14+ years in backend development and strong experience with Node.js, TypeScript, React.js, MongoDB, GraphQL, AWS and microservices. Experienced in building scalable REST and GraphQL APIs, MERN applications, serverless solutions and event-driven architectures. Hands-on with AWS Lambda, API Gateway, SQS, SNS, EventBridge, DynamoDB, PostgreSQL and Redis, with experience in authentication, CI/CD and production troubleshooting. AWS Certified Solutions Architect – Associate (SAA-C03). Immediate Joiner.</w:t>
      </w:r>
    </w:p>
    <w:p>
      <w:pPr>
        <w:pStyle w:val="Heading1"/>
      </w:pPr>
      <w:r>
        <w:t>KEY ACHIEVEMENTS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Migrated 16 legacy REST APIs to GraphQL for Citizens Bank, reducing over-fetching by 40% and improving API response latency by 25%.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AWS serverless and event-driven solutions using Lambda, API Gateway, SQS, SNS and EventBridge, contributing to approximately 20% infrastructure cost optimization.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Developed Node.js/React.js applications and microservices using MongoDB, PostgreSQL and AWS services.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an AI-powered Production Debugger using OpenAI API, RAG, embeddings, PostgreSQL/pgvector, Redis and SSE streaming for production incident analysis.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Delivered secure payment and food-ordering APIs for Burger King and Firehouse Subs using Node.js, TypeScript, GraphQL and Stripe.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Led 8–10 engineers across US/India teams with ownership of architecture, development, code reviews and production delivery.</w:t>
      </w:r>
    </w:p>
    <w:p>
      <w:pPr>
        <w:pStyle w:val="Heading1"/>
      </w:pPr>
      <w:r>
        <w:t>CORE TECHNICAL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Languages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Node.js, TypeScript, JavaScript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Frontend / MERN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React.js, Next.js, MongoDB, Express.js, MERN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Backend &amp; APIs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Express.js, NestJS, Fastify, GraphQL, Apollo GraphQL, REST APIs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Architecture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Microservices, Event-Driven Architecture, Serverless, Distributed Systems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AWS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Lambda, API Gateway, SQS, SNS, EventBridge, DynamoDB, S3, CloudWatch, IAM, EC2, RDS, ElastiCache, Cognito, CloudFront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Databases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PostgreSQL, MySQL, MongoDB, DynamoDB, Redis, pgvector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Security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OAuth2, JWT, AWS Cognito, Okta, Authentication &amp; Authorization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DevOps / Quality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Docker, Jenkins, GitHub Actions, CI/CD, Jest, Datadog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AI / GenAI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OpenAI API, LLM Integration, RAG, Embeddings, Vector Databases</w:t>
            </w:r>
          </w:p>
        </w:tc>
      </w:tr>
      <w:tr>
        <w:tc>
          <w:tcPr>
            <w:tcW w:type="dxa" w:w="2088"/>
            <w:shd w:fill="EAF2F8"/>
            <w:vAlign w:val="center"/>
          </w:tcPr>
          <w:p>
            <w:r>
              <w:rPr>
                <w:b/>
                <w:sz w:val="16"/>
              </w:rPr>
              <w:t>Payments</w:t>
            </w:r>
          </w:p>
        </w:tc>
        <w:tc>
          <w:tcPr>
            <w:tcW w:type="dxa" w:w="8640"/>
            <w:vAlign w:val="center"/>
          </w:tcPr>
          <w:p>
            <w:r>
              <w:rPr>
                <w:sz w:val="16"/>
              </w:rPr>
              <w:t>Stripe</w:t>
            </w:r>
          </w:p>
        </w:tc>
      </w:tr>
    </w:tbl>
    <w:p>
      <w:pPr>
        <w:pStyle w:val="Heading1"/>
      </w:pPr>
      <w:r>
        <w:t>PROFESSIONAL EXPERIENCE</w:t>
      </w:r>
    </w:p>
    <w:p>
      <w:pPr>
        <w:spacing w:before="36" w:after="14"/>
      </w:pPr>
      <w:r>
        <w:rPr>
          <w:b/>
          <w:sz w:val="19"/>
        </w:rPr>
        <w:t>Senior Software Engineer</w:t>
      </w:r>
      <w:r>
        <w:rPr>
          <w:b/>
          <w:sz w:val="19"/>
        </w:rPr>
        <w:t xml:space="preserve"> | Blue Spire (Client: Citizens Bank)</w:t>
      </w:r>
      <w:r>
        <w:t xml:space="preserve">  May 2024 – Jun 2026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Migrated 16 legacy REST APIs to GraphQL across core banking domains including wire transfers, fund transfers, credit/debit cards, stop check, remote deposit capture and user management.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Reduced GraphQL over-fetching by 40% and improved API response latency by 25%.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Reduced infrastructure costs by 20% through AWS serverless migration using Lambda, API Gateway and SQS.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event-driven workflows integrating AWS S3, SNS, EventBridge, Cognito and WebSocket for real-time banking operations.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Collaborated with a 10+ developer team, resolved critical production incidents and participated in architecture and code reviews.</w:t>
      </w:r>
    </w:p>
    <w:p>
      <w:pPr>
        <w:spacing w:before="36" w:after="14"/>
      </w:pPr>
      <w:r>
        <w:rPr>
          <w:b/>
          <w:sz w:val="19"/>
        </w:rPr>
        <w:t>Senior Architect</w:t>
      </w:r>
      <w:r>
        <w:rPr>
          <w:b/>
          <w:sz w:val="19"/>
        </w:rPr>
        <w:t xml:space="preserve"> | Nava Software (Project: Triciti Platform)</w:t>
      </w:r>
      <w:r>
        <w:t xml:space="preserve">  Sep 2023 – Mar 2024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Designed and built backend architecture using Node.js, REST APIs and GraphQL.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Developed serverless workflows using AWS Lambda, API Gateway, SQS, EventBridge and SNS for event-driven communication.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secure REST and GraphQL APIs with AWS Cognito-based authentication and authorization.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Integrated AWS S3, CloudWatch and IAM for storage, monitoring and access control.</w:t>
      </w:r>
    </w:p>
    <w:p>
      <w:pPr>
        <w:spacing w:before="36" w:after="14"/>
      </w:pPr>
      <w:r>
        <w:rPr>
          <w:b/>
          <w:sz w:val="19"/>
        </w:rPr>
        <w:t>Associate Architect</w:t>
      </w:r>
      <w:r>
        <w:rPr>
          <w:b/>
          <w:sz w:val="19"/>
        </w:rPr>
        <w:t xml:space="preserve"> | Qentelli Solutions (Clients: Burger King &amp; Firehouse Subs)</w:t>
      </w:r>
      <w:r>
        <w:t xml:space="preserve">  May 2023 – Aug 2023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backend APIs for food ordering and payment processing platforms deployed across Asia and Europe.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Integrated Stripe payment gateway for secure, multi-region transaction handling.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food-ordering APIs using Node.js, TypeScript and GraphQL, connecting frontend applications with kitchen and inventory systems.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Integrated SSO authentication and managed PostgreSQL and MongoDB databases.</w:t>
      </w:r>
    </w:p>
    <w:p>
      <w:pPr>
        <w:spacing w:before="36" w:after="14"/>
      </w:pPr>
      <w:r>
        <w:rPr>
          <w:b/>
          <w:sz w:val="19"/>
        </w:rPr>
        <w:t>Team Lead</w:t>
      </w:r>
      <w:r>
        <w:rPr>
          <w:b/>
          <w:sz w:val="19"/>
        </w:rPr>
        <w:t xml:space="preserve"> | Tringapps LLP (Client: Thomson Reuters)</w:t>
      </w:r>
      <w:r>
        <w:t xml:space="preserve">  Jan 2021 – Apr 2023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a multi-tenant news publishing platform serving 100+ independent media organizations with isolated user management and content hierarchies.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Designed product listing and content management APIs supporting per-organization configuration and access control.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GraphQL APIs, CDN integration and AWS services including Lambda, SQS, API Gateway, S3 and EventBridge.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Integrated Salesforce and ARC APIs for organization provisioning and content ingestion workflows.</w:t>
      </w:r>
    </w:p>
    <w:p>
      <w:pPr>
        <w:spacing w:before="36" w:after="14"/>
      </w:pPr>
      <w:r>
        <w:rPr>
          <w:b/>
          <w:sz w:val="19"/>
        </w:rPr>
        <w:t>Team Lead</w:t>
      </w:r>
      <w:r>
        <w:rPr>
          <w:b/>
          <w:sz w:val="19"/>
        </w:rPr>
        <w:t xml:space="preserve"> | Satsyil IT Solutions (Clients: Binary Fountain &amp; Press Ganey, USA)</w:t>
      </w:r>
      <w:r>
        <w:t xml:space="preserve">  Dec 2015 – Dec 2020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Developed BSR 3.0, a React/Node.js platform processing survey responses and converting them to reviews and ratings for physician directories.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Compass CMS, a microservices platform for survey definition and client configuration, integrating Okta SSO, AWS ElastiCache and REST APIs.</w:t>
      </w:r>
    </w:p>
    <w:p>
      <w:pPr>
        <w:spacing w:before="36" w:after="14"/>
      </w:pPr>
      <w:r>
        <w:rPr>
          <w:b/>
          <w:sz w:val="19"/>
        </w:rPr>
        <w:t>Team Lead</w:t>
      </w:r>
      <w:r>
        <w:rPr>
          <w:b/>
          <w:sz w:val="19"/>
        </w:rPr>
        <w:t xml:space="preserve"> | wmBrand Management Pvt. Ltd., Ahmedabad</w:t>
      </w:r>
      <w:r>
        <w:t xml:space="preserve">  Mar 2011 – Dec 2014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Developed backend systems for multiple client web projects using PHP, MySQL and JavaScript.</w:t>
      </w:r>
    </w:p>
    <w:p>
      <w:pPr>
        <w:spacing w:before="36" w:after="14"/>
      </w:pPr>
      <w:r>
        <w:rPr>
          <w:b/>
          <w:sz w:val="19"/>
        </w:rPr>
        <w:t>Senior Software Developer</w:t>
      </w:r>
      <w:r>
        <w:rPr>
          <w:b/>
          <w:sz w:val="19"/>
        </w:rPr>
        <w:t xml:space="preserve"> | Krish Technologies Pvt. Ltd., Ahmedabad</w:t>
      </w:r>
      <w:r>
        <w:t xml:space="preserve">  Jul 2007 – Feb 2011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the ETS Portal and Aga Khan Museum website and delivered Grow Africa and other web applications.</w:t>
      </w:r>
    </w:p>
    <w:p>
      <w:pPr>
        <w:spacing w:before="36" w:after="14"/>
      </w:pPr>
      <w:r>
        <w:rPr>
          <w:b/>
          <w:sz w:val="19"/>
        </w:rPr>
        <w:t>Software Engineer</w:t>
      </w:r>
      <w:r>
        <w:rPr>
          <w:b/>
          <w:sz w:val="19"/>
        </w:rPr>
        <w:t xml:space="preserve"> | Abbacus Technologies</w:t>
      </w:r>
      <w:r>
        <w:t xml:space="preserve">  Mar 2005 – Jun 2007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Developed web applications and contributed to backend architecture, database design and API development.</w:t>
      </w:r>
    </w:p>
    <w:p>
      <w:pPr>
        <w:spacing w:before="36" w:after="14"/>
      </w:pPr>
      <w:r>
        <w:rPr>
          <w:b/>
          <w:sz w:val="19"/>
        </w:rPr>
        <w:t>Software Engineer</w:t>
      </w:r>
      <w:r>
        <w:rPr>
          <w:b/>
          <w:sz w:val="19"/>
        </w:rPr>
        <w:t xml:space="preserve"> | Apex International, Gandhinagar</w:t>
      </w:r>
      <w:r>
        <w:t xml:space="preserve">  Sep 2002 – Feb 2005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Developed and maintained web applications, including requirements analysis, development and testing.</w:t>
      </w:r>
    </w:p>
    <w:p>
      <w:pPr>
        <w:pStyle w:val="Heading1"/>
      </w:pPr>
      <w:r>
        <w:t>AI / GENAI PROJECT</w:t>
      </w:r>
    </w:p>
    <w:p>
      <w:pPr>
        <w:spacing w:before="36" w:after="14"/>
      </w:pPr>
      <w:r>
        <w:rPr>
          <w:b/>
          <w:sz w:val="19"/>
        </w:rPr>
        <w:t>AI Production Debugger for Node.js</w:t>
      </w:r>
      <w:r>
        <w:rPr>
          <w:b/>
          <w:sz w:val="19"/>
        </w:rPr>
        <w:t xml:space="preserve"> | Engineering Project</w:t>
      </w:r>
      <w:r>
        <w:t xml:space="preserve">  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Built an AI-powered production incident analysis tool that ingests Node.js errors, logs and stack traces.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Implemented RAG with embeddings and PostgreSQL/pgvector to retrieve similar historical incidents and context.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Added Redis caching and SSE streaming for real-time responses.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Reduced repeat-incident diagnosis latency from 5.8s to 2ms on cache hits, with 85% accuracy on recurring incidents.</w:t>
      </w:r>
    </w:p>
    <w:p>
      <w:pPr>
        <w:pStyle w:val="Heading1"/>
      </w:pPr>
      <w:r>
        <w:t>CERTIFICATION &amp; EDUCATION</w:t>
      </w:r>
    </w:p>
    <w:p>
      <w:pPr>
        <w:spacing w:after="20"/>
      </w:pPr>
      <w:r>
        <w:rPr>
          <w:b/>
        </w:rPr>
        <w:t>AWS Certified Solutions Architect – Associate (SAA-C03)</w:t>
      </w:r>
      <w:r>
        <w:t xml:space="preserve"> — Issued July 2026 | Valid until July 2029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MCA — DR VSICS, Agra University — 2002 (68%)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PGDMSM — Govt. Polytechnic Kanpur (66%)</w:t>
      </w:r>
    </w:p>
    <w:p>
      <w:pPr>
        <w:spacing w:after="14"/>
        <w:ind w:left="245" w:hanging="173"/>
      </w:pPr>
      <w:r>
        <w:rPr>
          <w:b/>
        </w:rPr>
        <w:t xml:space="preserve">• </w:t>
      </w:r>
      <w:r>
        <w:t>B.Sc. — P.P.N. College, Kanpur University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Yashvant Yadav | Senior Software Engineer / Tech Lead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